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149" w:rsidRDefault="00B24149" w:rsidP="002A7A4C">
      <w:pPr>
        <w:widowControl w:val="0"/>
        <w:suppressAutoHyphens/>
        <w:spacing w:before="1332" w:after="0" w:line="300" w:lineRule="exact"/>
        <w:jc w:val="center"/>
        <w:rPr>
          <w:rFonts w:ascii="Times New Roman" w:eastAsia="Lucida Sans Unicode" w:hAnsi="Times New Roman"/>
          <w:b/>
          <w:spacing w:val="24"/>
          <w:sz w:val="28"/>
          <w:szCs w:val="28"/>
        </w:rPr>
      </w:pPr>
      <w:r>
        <w:rPr>
          <w:rFonts w:ascii="Courier New" w:eastAsia="Lucida Sans Unicode" w:hAnsi="Courier New"/>
          <w:noProof/>
          <w:spacing w:val="20"/>
          <w:sz w:val="24"/>
          <w:szCs w:val="24"/>
          <w:lang w:eastAsia="ru-RU"/>
        </w:rPr>
        <w:drawing>
          <wp:inline distT="0" distB="0" distL="0" distR="0" wp14:anchorId="12DCD5A0" wp14:editId="3CFC1E09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4149" w:rsidRDefault="00B24149" w:rsidP="00B24149">
      <w:pPr>
        <w:widowControl w:val="0"/>
        <w:suppressAutoHyphens/>
        <w:spacing w:after="0" w:line="252" w:lineRule="auto"/>
        <w:jc w:val="center"/>
        <w:rPr>
          <w:rFonts w:ascii="Times New Roman" w:eastAsia="Lucida Sans Unicode" w:hAnsi="Times New Roman"/>
          <w:b/>
          <w:spacing w:val="24"/>
          <w:sz w:val="24"/>
          <w:szCs w:val="24"/>
        </w:rPr>
      </w:pPr>
      <w:r>
        <w:rPr>
          <w:rFonts w:ascii="Times New Roman" w:eastAsia="Lucida Sans Unicode" w:hAnsi="Times New Roman"/>
          <w:b/>
          <w:spacing w:val="24"/>
          <w:sz w:val="24"/>
          <w:szCs w:val="24"/>
        </w:rPr>
        <w:t>АДМИНИСТРАЦИЯ</w:t>
      </w:r>
    </w:p>
    <w:p w:rsidR="00B24149" w:rsidRDefault="00B24149" w:rsidP="00B24149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/>
          <w:b/>
          <w:spacing w:val="24"/>
          <w:sz w:val="24"/>
          <w:szCs w:val="20"/>
        </w:rPr>
        <w:t xml:space="preserve">БРЫКОВСКОГО МУНИЦИПАЛЬНОГО ОБРАЗОВАНИЯ ДУХОВНИЦКОГО МУНИЦИПАЛЬНОГО РАЙОНА </w:t>
      </w:r>
    </w:p>
    <w:p w:rsidR="00B24149" w:rsidRDefault="00B24149" w:rsidP="00B24149">
      <w:pPr>
        <w:widowControl w:val="0"/>
        <w:suppressAutoHyphens/>
        <w:overflowPunct w:val="0"/>
        <w:autoSpaceDE w:val="0"/>
        <w:spacing w:after="0" w:line="252" w:lineRule="auto"/>
        <w:jc w:val="center"/>
        <w:textAlignment w:val="baseline"/>
        <w:rPr>
          <w:rFonts w:ascii="Times New Roman" w:eastAsia="Lucida Sans Unicode" w:hAnsi="Times New Roman"/>
          <w:b/>
          <w:spacing w:val="24"/>
          <w:sz w:val="24"/>
          <w:szCs w:val="20"/>
        </w:rPr>
      </w:pPr>
      <w:r>
        <w:rPr>
          <w:rFonts w:ascii="Times New Roman" w:eastAsia="Lucida Sans Unicode" w:hAnsi="Times New Roman"/>
          <w:b/>
          <w:spacing w:val="24"/>
          <w:sz w:val="24"/>
          <w:szCs w:val="20"/>
        </w:rPr>
        <w:t>САРАТОВСКОЙ ОБЛАСТИ</w:t>
      </w:r>
    </w:p>
    <w:p w:rsidR="00B24149" w:rsidRDefault="00B24149" w:rsidP="00B24149">
      <w:pPr>
        <w:widowControl w:val="0"/>
        <w:suppressAutoHyphens/>
        <w:overflowPunct w:val="0"/>
        <w:autoSpaceDE w:val="0"/>
        <w:spacing w:before="240" w:after="0" w:line="100" w:lineRule="atLeast"/>
        <w:jc w:val="center"/>
        <w:textAlignment w:val="baseline"/>
        <w:rPr>
          <w:rFonts w:ascii="Times New Roman" w:eastAsia="Lucida Sans Unicode" w:hAnsi="Times New Roman"/>
          <w:b/>
          <w:spacing w:val="110"/>
          <w:sz w:val="30"/>
          <w:szCs w:val="20"/>
        </w:rPr>
      </w:pPr>
      <w:r>
        <w:rPr>
          <w:rFonts w:ascii="Times New Roman" w:eastAsia="Lucida Sans Unicode" w:hAnsi="Times New Roman"/>
          <w:b/>
          <w:spacing w:val="110"/>
          <w:sz w:val="30"/>
          <w:szCs w:val="20"/>
        </w:rPr>
        <w:t>ПОСТАНОВЛЕНИЕ</w:t>
      </w:r>
    </w:p>
    <w:p w:rsidR="00B24149" w:rsidRDefault="00B24149" w:rsidP="00B241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24149" w:rsidTr="00DA4F71">
        <w:trPr>
          <w:cantSplit/>
        </w:trPr>
        <w:tc>
          <w:tcPr>
            <w:tcW w:w="8575" w:type="dxa"/>
          </w:tcPr>
          <w:p w:rsidR="00B24149" w:rsidRDefault="005E2705" w:rsidP="00DA4F7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sz w:val="28"/>
                <w:szCs w:val="28"/>
              </w:rPr>
            </w:pPr>
            <w:r>
              <w:rPr>
                <w:rFonts w:ascii="Times New Roman" w:eastAsia="Lucida Sans Unicode" w:hAnsi="Times New Roman"/>
                <w:b/>
                <w:sz w:val="28"/>
                <w:szCs w:val="28"/>
              </w:rPr>
              <w:t>От 24</w:t>
            </w:r>
            <w:r w:rsidR="002A7A4C">
              <w:rPr>
                <w:rFonts w:ascii="Times New Roman" w:eastAsia="Lucida Sans Unicode" w:hAnsi="Times New Roman"/>
                <w:b/>
                <w:sz w:val="28"/>
                <w:szCs w:val="28"/>
              </w:rPr>
              <w:t>.04.</w:t>
            </w:r>
            <w:r w:rsidR="00B24149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2020 года                                      </w:t>
            </w:r>
            <w:r w:rsidR="002A7A4C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                       № 9</w:t>
            </w:r>
            <w:r w:rsidR="00B24149">
              <w:rPr>
                <w:rFonts w:ascii="Times New Roman" w:eastAsia="Lucida Sans Unicode" w:hAnsi="Times New Roman"/>
                <w:b/>
                <w:sz w:val="28"/>
                <w:szCs w:val="28"/>
              </w:rPr>
              <w:t xml:space="preserve">                 </w:t>
            </w:r>
          </w:p>
          <w:p w:rsidR="00B24149" w:rsidRDefault="00B24149" w:rsidP="00DA4F7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sz w:val="24"/>
                <w:szCs w:val="24"/>
              </w:rPr>
            </w:pPr>
          </w:p>
        </w:tc>
      </w:tr>
    </w:tbl>
    <w:p w:rsidR="00B24149" w:rsidRDefault="00B24149" w:rsidP="00B241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Cs w:val="24"/>
        </w:rPr>
      </w:pPr>
    </w:p>
    <w:p w:rsidR="00B24149" w:rsidRDefault="00B24149" w:rsidP="00B24149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Cs w:val="24"/>
        </w:rPr>
      </w:pPr>
      <w:proofErr w:type="spellStart"/>
      <w:r>
        <w:rPr>
          <w:rFonts w:ascii="Times New Roman" w:eastAsia="Lucida Sans Unicode" w:hAnsi="Times New Roman"/>
          <w:szCs w:val="24"/>
        </w:rPr>
        <w:t>С.Брыковка</w:t>
      </w:r>
      <w:proofErr w:type="spellEnd"/>
    </w:p>
    <w:p w:rsidR="00B24149" w:rsidRDefault="00B24149" w:rsidP="00B2414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</w:p>
    <w:p w:rsidR="00B24149" w:rsidRDefault="00B24149" w:rsidP="00B24149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sz w:val="24"/>
          <w:szCs w:val="24"/>
        </w:rPr>
      </w:pPr>
      <w:r>
        <w:rPr>
          <w:rFonts w:ascii="Times New Roman" w:eastAsia="Lucida Sans Unicode" w:hAnsi="Times New Roman"/>
          <w:sz w:val="24"/>
          <w:szCs w:val="24"/>
        </w:rPr>
        <w:t xml:space="preserve"> </w:t>
      </w:r>
    </w:p>
    <w:tbl>
      <w:tblPr>
        <w:tblW w:w="0" w:type="auto"/>
        <w:tblInd w:w="-1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3"/>
      </w:tblGrid>
      <w:tr w:rsidR="00B24149" w:rsidTr="00DA4F71">
        <w:tc>
          <w:tcPr>
            <w:tcW w:w="6233" w:type="dxa"/>
            <w:hideMark/>
          </w:tcPr>
          <w:p w:rsidR="00B24149" w:rsidRDefault="00B24149" w:rsidP="00B24149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bCs/>
                <w:sz w:val="28"/>
                <w:szCs w:val="24"/>
              </w:rPr>
              <w:t>Об утверждении Порядка рассмотрения вопросов правоприменительной практики в целях профилактики коррупции</w:t>
            </w:r>
          </w:p>
          <w:p w:rsidR="00B24149" w:rsidRDefault="00B24149" w:rsidP="00DA4F71">
            <w:pPr>
              <w:widowControl w:val="0"/>
              <w:tabs>
                <w:tab w:val="left" w:pos="1325"/>
              </w:tabs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/>
                <w:b/>
                <w:bCs/>
                <w:sz w:val="28"/>
                <w:szCs w:val="24"/>
              </w:rPr>
            </w:pPr>
          </w:p>
        </w:tc>
      </w:tr>
    </w:tbl>
    <w:p w:rsidR="00B24149" w:rsidRDefault="00B24149" w:rsidP="00B2414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bCs/>
          <w:sz w:val="24"/>
        </w:rPr>
      </w:pPr>
      <w:r>
        <w:rPr>
          <w:rFonts w:ascii="Times New Roman" w:eastAsia="Lucida Sans Unicode" w:hAnsi="Times New Roman"/>
          <w:bCs/>
          <w:sz w:val="24"/>
        </w:rPr>
        <w:t xml:space="preserve">  </w:t>
      </w:r>
    </w:p>
    <w:p w:rsidR="00B24149" w:rsidRDefault="00B24149" w:rsidP="00B24149">
      <w:pPr>
        <w:pStyle w:val="ConsPlusNormal"/>
        <w:jc w:val="both"/>
      </w:pPr>
      <w:r>
        <w:rPr>
          <w:rFonts w:eastAsia="Lucida Sans Unicode"/>
          <w:bCs/>
        </w:rPr>
        <w:t xml:space="preserve">       </w:t>
      </w:r>
      <w:r w:rsidRPr="00D11FC7">
        <w:t xml:space="preserve">В соответствии с </w:t>
      </w:r>
      <w:hyperlink r:id="rId6" w:history="1">
        <w:r w:rsidRPr="00890B5A">
          <w:t>пунктом 2.1 статьи 6</w:t>
        </w:r>
      </w:hyperlink>
      <w:r w:rsidRPr="00890B5A">
        <w:t xml:space="preserve"> Федерального закона от 25</w:t>
      </w:r>
      <w:r>
        <w:t>.12.</w:t>
      </w:r>
      <w:r w:rsidRPr="00890B5A">
        <w:t xml:space="preserve">2008 </w:t>
      </w:r>
      <w:r>
        <w:t xml:space="preserve"> №</w:t>
      </w:r>
      <w:r w:rsidRPr="00890B5A">
        <w:t xml:space="preserve"> 273-ФЗ «О противодействии коррупции»</w:t>
      </w:r>
      <w:r>
        <w:t xml:space="preserve">, Уставом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</w:t>
      </w:r>
      <w:r w:rsidRPr="002C778E">
        <w:t>муниципального района</w:t>
      </w:r>
      <w:r>
        <w:t>,</w:t>
      </w:r>
      <w:r w:rsidRPr="002C778E">
        <w:t xml:space="preserve"> администрация </w:t>
      </w:r>
      <w:proofErr w:type="spellStart"/>
      <w:r>
        <w:t>Брыковского</w:t>
      </w:r>
      <w:proofErr w:type="spellEnd"/>
      <w:r>
        <w:t xml:space="preserve"> муниципального образования Духовницкого </w:t>
      </w:r>
      <w:r w:rsidRPr="002C778E">
        <w:t>муниципального района</w:t>
      </w:r>
    </w:p>
    <w:p w:rsidR="00B24149" w:rsidRDefault="00B24149" w:rsidP="00B24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1. Утвердить порядок рассмотрения вопросов правоприменительной практики в целях профилактики коррупции согласно приложению № 1 к настоящему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2. Утвердить состав рабочей группы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proofErr w:type="spellStart"/>
      <w:r w:rsidRPr="00B2414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Pr="00B24149">
        <w:rPr>
          <w:rFonts w:ascii="Times New Roman" w:hAnsi="Times New Roman"/>
          <w:sz w:val="28"/>
          <w:szCs w:val="28"/>
        </w:rPr>
        <w:t xml:space="preserve"> муниципального образования Духовницкого муниципального района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вопросов правоприменительной практики в целях профилакти</w:t>
      </w:r>
      <w:r w:rsidR="002F5C19">
        <w:rPr>
          <w:rFonts w:ascii="Times New Roman" w:eastAsia="Times New Roman" w:hAnsi="Times New Roman"/>
          <w:sz w:val="28"/>
          <w:szCs w:val="28"/>
          <w:lang w:eastAsia="ru-RU"/>
        </w:rPr>
        <w:t xml:space="preserve">ки коррупции </w:t>
      </w:r>
      <w:proofErr w:type="gramStart"/>
      <w:r w:rsidR="002F5C19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приложения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№ 2 к настоящему постановлению.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постановления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9" w:rsidRPr="00B24149" w:rsidRDefault="00B24149" w:rsidP="00B24149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со дня официального опубликования (обнародования).</w:t>
      </w:r>
    </w:p>
    <w:p w:rsidR="00B24149" w:rsidRPr="00B24149" w:rsidRDefault="00B24149" w:rsidP="00B24149">
      <w:pPr>
        <w:widowControl w:val="0"/>
        <w:autoSpaceDE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4149" w:rsidRDefault="00B24149" w:rsidP="00B2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>Глава                                                                                  Л.В. Мальцева</w:t>
      </w:r>
    </w:p>
    <w:p w:rsidR="00B24149" w:rsidRDefault="00B24149" w:rsidP="00B2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149" w:rsidRDefault="00B24149" w:rsidP="00B2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24149" w:rsidRDefault="00D33E52" w:rsidP="00D33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 w:rsidR="00B24149"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1 </w:t>
      </w:r>
    </w:p>
    <w:p w:rsidR="00B24149" w:rsidRPr="00B24149" w:rsidRDefault="00D33E52" w:rsidP="00D33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B24149"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24149"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B24149"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B24149" w:rsidRDefault="00D33E52" w:rsidP="00D33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D33E52" w:rsidRPr="00B24149" w:rsidRDefault="00D33E52" w:rsidP="00D33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образования</w:t>
      </w:r>
    </w:p>
    <w:p w:rsidR="00B24149" w:rsidRPr="00B24149" w:rsidRDefault="00D33E52" w:rsidP="00D33E5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5E2705">
        <w:rPr>
          <w:rFonts w:ascii="Times New Roman" w:eastAsia="Times New Roman" w:hAnsi="Times New Roman"/>
          <w:sz w:val="28"/>
          <w:szCs w:val="28"/>
          <w:lang w:eastAsia="ru-RU"/>
        </w:rPr>
        <w:t>от   24</w:t>
      </w:r>
      <w:r w:rsidR="002A7A4C">
        <w:rPr>
          <w:rFonts w:ascii="Times New Roman" w:eastAsia="Times New Roman" w:hAnsi="Times New Roman"/>
          <w:sz w:val="28"/>
          <w:szCs w:val="28"/>
          <w:lang w:eastAsia="ru-RU"/>
        </w:rPr>
        <w:t xml:space="preserve">.04.2020 года  </w:t>
      </w:r>
      <w:r w:rsidR="00B24149" w:rsidRPr="00B24149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2A7A4C"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spacing w:after="0" w:line="240" w:lineRule="auto"/>
        <w:ind w:right="2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P44"/>
      <w:bookmarkEnd w:id="0"/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</w:t>
      </w:r>
    </w:p>
    <w:p w:rsidR="00B24149" w:rsidRPr="00B24149" w:rsidRDefault="00B24149" w:rsidP="00B24149">
      <w:pPr>
        <w:spacing w:after="0" w:line="240" w:lineRule="auto"/>
        <w:ind w:right="2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рассмотрения вопросов правоприменительной практики </w:t>
      </w:r>
    </w:p>
    <w:p w:rsidR="00B24149" w:rsidRPr="00B24149" w:rsidRDefault="00B24149" w:rsidP="00B24149">
      <w:pPr>
        <w:spacing w:after="0" w:line="240" w:lineRule="auto"/>
        <w:ind w:right="2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целях профилактики коррупции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Настоящий Порядок разработан во исполнение положений </w:t>
      </w:r>
      <w:hyperlink r:id="rId7" w:history="1">
        <w:r w:rsidRPr="00B24149">
          <w:rPr>
            <w:rFonts w:ascii="Times New Roman" w:eastAsia="Times New Roman" w:hAnsi="Times New Roman"/>
            <w:sz w:val="28"/>
            <w:szCs w:val="28"/>
            <w:lang w:eastAsia="ru-RU"/>
          </w:rPr>
          <w:t>пункта 2.1 статьи 6</w:t>
        </w:r>
      </w:hyperlink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25.12.2008 № 273-ФЗ «О противодействии коррупции» и устанавливает процедуру рассмотрения вопросов правоприменительной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практики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</w:t>
      </w:r>
      <w:r w:rsidR="00D33E5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="00D33E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33E52" w:rsidRPr="00B2414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D33E52" w:rsidRPr="00B2414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(далее – Администрация) 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 (далее – вопросы правоприменительной практики) в целях выработки и принятия мер по предупреждению и устранению причин выявленных нарушений.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 отсутствии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proofErr w:type="gramEnd"/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установленная настоящим Порядком процедура рассмотрения вопросов правоприменительной практики не проводится.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2. Рассмотрение вопросов правоприменительной практики включает в себя: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анализ вступивших в законную силу решений судов, арбитражных судов о признании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недействительными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(далее – судебные решения);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выявление 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proofErr w:type="gramEnd"/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последующая разработка и реализация системы мер, направленных на предупреждение и устранение указанных причин;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контроль результативности принятых мер, последующей правоприменительной практики.</w:t>
      </w:r>
    </w:p>
    <w:p w:rsidR="009F1EB1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лицо, принимавшее участие в рассмотрении судом дела о признании недействительным ненормативного правового акта, незаконными решения и действий (бездействия)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срок не позднее 14 дней со дня вступления судебного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решения в законную силу направляет информацию о вынесенном судебном решении с приложением копии указанного судебного решения </w:t>
      </w:r>
      <w:r w:rsidR="009F1EB1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специалисту администрации,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ответственн</w:t>
      </w:r>
      <w:r w:rsidR="009F1EB1">
        <w:rPr>
          <w:rFonts w:ascii="Times New Roman" w:eastAsia="Times New Roman" w:hAnsi="Times New Roman"/>
          <w:sz w:val="28"/>
          <w:szCs w:val="28"/>
          <w:lang w:eastAsia="ru-RU"/>
        </w:rPr>
        <w:t>ому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за  работу по профилактике коррупционных и иных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правонарушений, (далее – специалист</w:t>
      </w:r>
      <w:r w:rsidR="009F1EB1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4. В информации, направляемой в соответствии с пунктом 3 настоящего Порядка, подлежит отражению позиция относительно: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причин принятия Администрацией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причин, послуживших основаниями признания недействительными (недействующими) ненормативных правовых актов, незаконными решений и действий (бездействия) Администрац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proofErr w:type="gramEnd"/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5. Специалист  ведет учет судебных решений о признании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недействительными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(недействующими) ненормативных правовых актов, незаконными решений и действий (бездействия)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P60"/>
      <w:bookmarkStart w:id="2" w:name="P64"/>
      <w:bookmarkEnd w:id="1"/>
      <w:bookmarkEnd w:id="2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6. Информация, представленная в соответствии с пунктами 3 и 4 настоящего Порядка, обобщается специалистом по итогам истекшего квартала и в срок до 15 числа месяца, следующего за отчетным кварталом, представляется председателю рабочей группы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по рассмотрению вопросов правоприменительной практики в целях профилактики коррупции (далее – рабочая группа).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7. Председатель рабочей группы на основании материалов, полученных в соответствии с </w:t>
      </w:r>
      <w:hyperlink w:anchor="P64" w:history="1">
        <w:r w:rsidRPr="00B24149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6</w:t>
        </w:r>
      </w:hyperlink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настоящего Порядка, назначает дату и место проведения заседания рабочей группы, рассматривает необходимость привлечения к деятельности рабочей группы иных работников </w:t>
      </w:r>
      <w:r w:rsidR="008D4C6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="009F1EB1" w:rsidRPr="009F1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EB1" w:rsidRPr="00B2414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9F1EB1" w:rsidRPr="00B2414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8. Заседание рабочей группы проводится в срок до 25 числа месяца, следующего за отчетным кварталом.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9. Секретарь рабочей группы извещает всех членов рабочей группы и иных работников Администрации, иных лиц, привлеченных к деятельности рабочей группы, о дате, месте и времени проведения заседания рабочей группы.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10. Заседания рабочей группы считаются правомочными, если на них присутствует более половины ее членов.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11. В ходе рассмотрения вопросов правоприменительной практики по каждому случаю признания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недействительным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ненормативного правового акта, незаконными решений и действий (бездействия) </w:t>
      </w:r>
      <w:r w:rsidR="009F1EB1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дминистрации</w:t>
      </w:r>
      <w:r w:rsidR="009F1EB1" w:rsidRPr="009F1E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1EB1" w:rsidRPr="00B2414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9F1EB1" w:rsidRPr="00B24149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 должностных лиц определяются: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причины принятия Администрацией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должностными лицами ненормативного правового акта, решения и совершения ими действий (бездействия), признанных судом недействительным или незаконными;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причины, послужившие основаниями признания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недействительным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ненормативного правового акта, незаконными решений и действий (бездействия)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лиц;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 наличии ранее направленных рекомендаций рабочей группы рассматриваются результаты их исполнения.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12. По итогам рассмотрения вопросов правоприменительной практики по каждому случаю признания недействительным ненормативного правового акта,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незаконными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решений и действий (бездействия) 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должностных лиц рабочая группа принимает решение, в котором: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устанавливается, что в рассматриваемой ситуации содержатся (не содержатся) признаки коррупционных фактов;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даются рекомендации по разработке и принятию мер в целях предупреждения и устранения причин выявленных нарушений или устанавливается отсутствие необходимости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разработки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принятия таких мер.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13. Решения рабочей группы принимаются открытым голосованием простым большинством голосов присутствующих на заседании членов рабочей группы  и оформляются протоколом, который подписывается председателем рабочей группы.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14. В протоколе заседания рабочей группы указываются: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дата заседания, состав рабочей группы и иных приглашенных лиц;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судебные акты, явившиеся основанием для рассмотрения вопросов правоприменительной практики;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фамилия, имя, отчество выступавших на заседании лиц и краткое описание изложенных выступлений;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голосования по каждому случаю признания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недействительным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ненормативного правового акта, незаконными решений и действий (бездействия) Администрации и ее должностных лиц;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принятое по каждому случаю признания недействительным ненормативного правового акта, незаконными решений и действий (бездействия) Администрации и ее должностных лиц решение.</w:t>
      </w:r>
      <w:proofErr w:type="gramEnd"/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15. Протоколы заседаний рабочей группы хранятся у специалиста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.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Выписка из решения рабочей группы с рекомендациями по разработке и принятию мер в целях предупреждения и устранения причин выявленных нарушений направляется специалистом 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заинтересованным должностным лицам администрации.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proofErr w:type="gramStart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В случае установления рабочей группой признаков коррупционных фактов, послуживших основанием для принятия решения о признании недействительными (недействующими) ненормативных правовых актов, незаконными решений и действий (бездействия) Администрации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и ее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должностных лиц, председателем рабочей группы на имя главы </w:t>
      </w:r>
      <w:proofErr w:type="spellStart"/>
      <w:r w:rsidR="008D4C6D" w:rsidRPr="00B24149">
        <w:rPr>
          <w:rFonts w:ascii="Times New Roman" w:hAnsi="Times New Roman"/>
          <w:sz w:val="28"/>
          <w:szCs w:val="28"/>
        </w:rPr>
        <w:t>Брыковского</w:t>
      </w:r>
      <w:proofErr w:type="spellEnd"/>
      <w:r w:rsidR="008D4C6D" w:rsidRPr="00B24149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>направляется служебная записка для последующего рассмотрения вопроса о соблюдении муниципальным служащими</w:t>
      </w:r>
      <w:r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требований к служебному поведению и урегулированию </w:t>
      </w:r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конфликта интересов и принятия</w:t>
      </w:r>
      <w:proofErr w:type="gramEnd"/>
      <w:r w:rsidRPr="00B2414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предусмотренных законодательством решений.</w:t>
      </w:r>
    </w:p>
    <w:p w:rsidR="00B24149" w:rsidRPr="00B24149" w:rsidRDefault="00B24149" w:rsidP="00B2414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3CDE" w:rsidRDefault="00A73CDE" w:rsidP="00B24149">
      <w:pPr>
        <w:spacing w:after="0" w:line="240" w:lineRule="auto"/>
        <w:ind w:left="55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E2705" w:rsidRDefault="005E2705" w:rsidP="005E2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</w:t>
      </w:r>
      <w:r w:rsidR="00B24149" w:rsidRPr="005E270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№ 2 </w:t>
      </w:r>
    </w:p>
    <w:p w:rsidR="00B24149" w:rsidRPr="005E2705" w:rsidRDefault="005E2705" w:rsidP="005E2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</w:t>
      </w:r>
      <w:r w:rsidR="00B24149" w:rsidRPr="005E27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к </w:t>
      </w:r>
      <w:r w:rsidR="00B24149" w:rsidRPr="005E270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постановлению </w:t>
      </w:r>
      <w:r w:rsidRPr="005E27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</w:t>
      </w:r>
    </w:p>
    <w:p w:rsidR="00B24149" w:rsidRPr="005E2705" w:rsidRDefault="005E2705" w:rsidP="005E2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</w:t>
      </w:r>
    </w:p>
    <w:p w:rsidR="005E2705" w:rsidRDefault="005E2705" w:rsidP="005E2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образования</w:t>
      </w:r>
    </w:p>
    <w:p w:rsidR="00B24149" w:rsidRPr="005E2705" w:rsidRDefault="005E2705" w:rsidP="005E270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от  24.04.2020 года </w:t>
      </w:r>
      <w:r w:rsidR="00B24149" w:rsidRPr="005E270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9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E2705" w:rsidRDefault="005E2705" w:rsidP="00B24149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рабочей группы а</w:t>
      </w:r>
      <w:r w:rsidR="00B24149"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</w:t>
      </w:r>
      <w:r w:rsidR="00B24149" w:rsidRPr="00B24149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:rsidR="005E2705" w:rsidRDefault="005E2705" w:rsidP="00B24149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Брыковского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24149" w:rsidRPr="005E270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рассмотрению вопросов правоприменительной практики 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exact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b/>
          <w:sz w:val="28"/>
          <w:szCs w:val="28"/>
          <w:lang w:eastAsia="ru-RU"/>
        </w:rPr>
        <w:t>в целях профилактики коррупции</w:t>
      </w:r>
    </w:p>
    <w:p w:rsidR="00B24149" w:rsidRPr="00B24149" w:rsidRDefault="00B24149" w:rsidP="00B24149">
      <w:pPr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24149" w:rsidRPr="005E2705" w:rsidRDefault="005E2705" w:rsidP="00B2414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П</w:t>
      </w:r>
      <w:r w:rsidR="00B24149"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>редседатель рабочей группы: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2705">
        <w:rPr>
          <w:rFonts w:ascii="Times New Roman" w:eastAsia="Times New Roman" w:hAnsi="Times New Roman"/>
          <w:b/>
          <w:sz w:val="28"/>
          <w:szCs w:val="28"/>
          <w:lang w:eastAsia="ru-RU"/>
        </w:rPr>
        <w:t>Брагина Светлана Анатольевна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B24149" w:rsidRPr="00B24149" w:rsidRDefault="00B24149" w:rsidP="00B24149">
      <w:pPr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24149" w:rsidRDefault="005E2705" w:rsidP="00B2414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Ч</w:t>
      </w:r>
      <w:r w:rsidR="00B24149"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>лены рабочей группы: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Зубкова Юлия Викторовна,</w:t>
      </w:r>
    </w:p>
    <w:p w:rsidR="005E2705" w:rsidRPr="005E2705" w:rsidRDefault="005E2705" w:rsidP="00B24149">
      <w:pPr>
        <w:spacing w:after="0" w:line="24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Грошева Марина Валентиновна.</w:t>
      </w:r>
    </w:p>
    <w:p w:rsidR="00B24149" w:rsidRPr="00B24149" w:rsidRDefault="00B24149" w:rsidP="00B24149">
      <w:pPr>
        <w:spacing w:after="0" w:line="240" w:lineRule="auto"/>
        <w:ind w:firstLine="709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24149" w:rsidRPr="005E2705" w:rsidRDefault="005E2705" w:rsidP="00B24149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С</w:t>
      </w:r>
      <w:r w:rsidR="00B24149" w:rsidRPr="00B24149">
        <w:rPr>
          <w:rFonts w:ascii="Times New Roman" w:eastAsia="Times New Roman" w:hAnsi="Times New Roman"/>
          <w:i/>
          <w:sz w:val="28"/>
          <w:szCs w:val="28"/>
          <w:lang w:eastAsia="ru-RU"/>
        </w:rPr>
        <w:t>екретарь рабочей группы: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2705">
        <w:rPr>
          <w:rFonts w:ascii="Times New Roman" w:eastAsia="Times New Roman" w:hAnsi="Times New Roman"/>
          <w:b/>
          <w:sz w:val="28"/>
          <w:szCs w:val="28"/>
          <w:lang w:eastAsia="ru-RU"/>
        </w:rPr>
        <w:t>Корнеева Марина Владимировна</w:t>
      </w:r>
    </w:p>
    <w:p w:rsidR="00B24149" w:rsidRPr="00B24149" w:rsidRDefault="00B24149" w:rsidP="00B241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24149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bookmarkStart w:id="3" w:name="_GoBack"/>
      <w:bookmarkEnd w:id="3"/>
    </w:p>
    <w:p w:rsidR="00B24149" w:rsidRPr="002C778E" w:rsidRDefault="00B24149" w:rsidP="00B24149">
      <w:pPr>
        <w:pStyle w:val="ConsPlusNormal"/>
        <w:jc w:val="both"/>
      </w:pPr>
    </w:p>
    <w:p w:rsidR="00922F6B" w:rsidRDefault="00922F6B" w:rsidP="00B24149"/>
    <w:sectPr w:rsidR="0092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4A8"/>
    <w:rsid w:val="00264A8F"/>
    <w:rsid w:val="002A7A4C"/>
    <w:rsid w:val="002F5C19"/>
    <w:rsid w:val="004524A8"/>
    <w:rsid w:val="005E2705"/>
    <w:rsid w:val="008D4C6D"/>
    <w:rsid w:val="00922F6B"/>
    <w:rsid w:val="00992D7D"/>
    <w:rsid w:val="009F1EB1"/>
    <w:rsid w:val="00A73CDE"/>
    <w:rsid w:val="00B24149"/>
    <w:rsid w:val="00D3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49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B2414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24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4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4149"/>
    <w:rPr>
      <w:rFonts w:ascii="Tahoma" w:eastAsia="Calibri" w:hAnsi="Tahoma" w:cs="Tahoma"/>
      <w:sz w:val="16"/>
      <w:szCs w:val="16"/>
    </w:rPr>
  </w:style>
  <w:style w:type="paragraph" w:customStyle="1" w:styleId="1">
    <w:name w:val="Знак Знак Знак Знак1"/>
    <w:basedOn w:val="a"/>
    <w:rsid w:val="00B24149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B241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AB34162F3323B09B6B5BD8128D65FD2CBD2E36F8E567E74E0BD64685FEA25D451D905CZ5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AB34162F3323B09B6B5BD8128D65FD2CBD2E36F8E567E74E0BD64685FEA25D451D905CZ5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2020-04-24T11:13:00Z</cp:lastPrinted>
  <dcterms:created xsi:type="dcterms:W3CDTF">2020-04-13T10:44:00Z</dcterms:created>
  <dcterms:modified xsi:type="dcterms:W3CDTF">2020-04-24T12:13:00Z</dcterms:modified>
</cp:coreProperties>
</file>