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70" w:rsidRPr="00713B70" w:rsidRDefault="00713B70" w:rsidP="006C5503">
      <w:pPr>
        <w:pStyle w:val="ConsTitle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13B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9D310" wp14:editId="746319AD">
            <wp:extent cx="6858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B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13B70" w:rsidRDefault="00713B70" w:rsidP="00713B7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70" w:rsidRDefault="00713B70" w:rsidP="00713B70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13B70" w:rsidRDefault="00713B70" w:rsidP="00713B70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9E7515">
        <w:rPr>
          <w:rFonts w:ascii="Times New Roman" w:hAnsi="Times New Roman" w:cs="Times New Roman"/>
          <w:sz w:val="24"/>
          <w:szCs w:val="28"/>
        </w:rPr>
        <w:t>Брыковка</w:t>
      </w:r>
    </w:p>
    <w:p w:rsidR="00713B70" w:rsidRPr="009E7515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  <w:r w:rsidRPr="009E7515">
        <w:rPr>
          <w:rFonts w:ascii="Times New Roman" w:hAnsi="Times New Roman" w:cs="Times New Roman"/>
          <w:bCs w:val="0"/>
          <w:sz w:val="28"/>
          <w:szCs w:val="28"/>
        </w:rPr>
        <w:t xml:space="preserve">от </w:t>
      </w:r>
      <w:r w:rsidR="006C5503">
        <w:rPr>
          <w:rFonts w:ascii="Times New Roman" w:hAnsi="Times New Roman" w:cs="Times New Roman"/>
          <w:bCs w:val="0"/>
          <w:sz w:val="28"/>
          <w:szCs w:val="28"/>
        </w:rPr>
        <w:t>16.05.</w:t>
      </w:r>
      <w:r>
        <w:rPr>
          <w:rFonts w:ascii="Times New Roman" w:hAnsi="Times New Roman" w:cs="Times New Roman"/>
          <w:bCs w:val="0"/>
          <w:sz w:val="28"/>
          <w:szCs w:val="28"/>
        </w:rPr>
        <w:t>2019</w:t>
      </w:r>
      <w:r w:rsidRPr="009E7515">
        <w:rPr>
          <w:rFonts w:ascii="Times New Roman" w:hAnsi="Times New Roman" w:cs="Times New Roman"/>
          <w:bCs w:val="0"/>
          <w:sz w:val="28"/>
          <w:szCs w:val="28"/>
        </w:rPr>
        <w:t xml:space="preserve"> г                                                                  №</w:t>
      </w:r>
      <w:r w:rsidR="006C5503">
        <w:rPr>
          <w:rFonts w:ascii="Times New Roman" w:hAnsi="Times New Roman" w:cs="Times New Roman"/>
          <w:bCs w:val="0"/>
          <w:sz w:val="28"/>
          <w:szCs w:val="28"/>
        </w:rPr>
        <w:t xml:space="preserve"> 16</w:t>
      </w:r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постановление</w:t>
      </w:r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proofErr w:type="gramEnd"/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образования от 05.10.2012 г. № 48</w:t>
      </w:r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713B70" w:rsidRDefault="00713B70" w:rsidP="00713B70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713B70" w:rsidRPr="0054134B" w:rsidRDefault="00713B70" w:rsidP="00713B70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sz w:val="28"/>
          <w:szCs w:val="24"/>
        </w:rPr>
      </w:pPr>
      <w:r w:rsidRPr="007D273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D2738">
        <w:rPr>
          <w:rFonts w:ascii="Times New Roman" w:hAnsi="Times New Roman" w:cs="Times New Roman"/>
          <w:sz w:val="28"/>
        </w:rPr>
        <w:t xml:space="preserve">На основании п.3 ч.1 ст.14, п.5 ч.10 ст.35, п.5 ст.51 </w:t>
      </w:r>
      <w:r w:rsidRPr="007D2738">
        <w:rPr>
          <w:rFonts w:ascii="Times New Roman" w:hAnsi="Times New Roman" w:cs="Times New Roman"/>
          <w:sz w:val="28"/>
          <w:szCs w:val="24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4"/>
        </w:rPr>
        <w:t>Федерального закона  от 27.12.2018 №</w:t>
      </w:r>
      <w:r w:rsidRPr="007D273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572-ФЗ «О внесении изменений в статью 17.1 Федерального закона «О защите прав конкуренции»,</w:t>
      </w:r>
      <w:r w:rsidRPr="007D2738">
        <w:rPr>
          <w:rFonts w:ascii="Times New Roman" w:hAnsi="Times New Roman" w:cs="Times New Roman"/>
          <w:sz w:val="28"/>
          <w:szCs w:val="24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Брык</w:t>
      </w:r>
      <w:r w:rsidRPr="007D2738">
        <w:rPr>
          <w:rFonts w:ascii="Times New Roman" w:hAnsi="Times New Roman" w:cs="Times New Roman"/>
          <w:sz w:val="28"/>
          <w:szCs w:val="24"/>
        </w:rPr>
        <w:t>овского</w:t>
      </w:r>
      <w:proofErr w:type="spellEnd"/>
      <w:r w:rsidRPr="007D2738">
        <w:rPr>
          <w:rFonts w:ascii="Times New Roman" w:hAnsi="Times New Roman" w:cs="Times New Roman"/>
          <w:sz w:val="28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 </w:t>
      </w:r>
      <w:r w:rsidRPr="007D2738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713B70" w:rsidRPr="007D2738" w:rsidRDefault="00713B70" w:rsidP="00713B70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ПОСТАНОВЛЯЕТ</w:t>
      </w:r>
      <w:r w:rsidRPr="007D2738">
        <w:rPr>
          <w:rFonts w:ascii="Times New Roman" w:hAnsi="Times New Roman" w:cs="Times New Roman"/>
          <w:sz w:val="28"/>
          <w:szCs w:val="24"/>
        </w:rPr>
        <w:t>:</w:t>
      </w:r>
    </w:p>
    <w:p w:rsidR="00926A21" w:rsidRDefault="00713B70" w:rsidP="00713B70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4134B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</w:t>
      </w:r>
      <w:r w:rsidRPr="0054134B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.Внести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муниципального образования от 05.10.2012 г № 48 </w:t>
      </w:r>
      <w:r w:rsidR="00926A21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«Об у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>твер</w:t>
      </w:r>
      <w:r w:rsidR="00926A21">
        <w:rPr>
          <w:rFonts w:ascii="Times New Roman" w:hAnsi="Times New Roman" w:cs="Times New Roman"/>
          <w:b w:val="0"/>
          <w:sz w:val="28"/>
          <w:szCs w:val="24"/>
        </w:rPr>
        <w:t>ж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>д</w:t>
      </w:r>
      <w:r w:rsidR="00926A21">
        <w:rPr>
          <w:rFonts w:ascii="Times New Roman" w:hAnsi="Times New Roman" w:cs="Times New Roman"/>
          <w:b w:val="0"/>
          <w:sz w:val="28"/>
          <w:szCs w:val="24"/>
        </w:rPr>
        <w:t>ении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 xml:space="preserve"> Положени</w:t>
      </w:r>
      <w:r w:rsidR="00926A21">
        <w:rPr>
          <w:rFonts w:ascii="Times New Roman" w:hAnsi="Times New Roman" w:cs="Times New Roman"/>
          <w:b w:val="0"/>
          <w:sz w:val="28"/>
          <w:szCs w:val="24"/>
        </w:rPr>
        <w:t>я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 xml:space="preserve"> о  порядке управления и распоряжения имуществом, находящимся в собственности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Брык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>овского</w:t>
      </w:r>
      <w:proofErr w:type="spellEnd"/>
      <w:r w:rsidRPr="007D2738"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образования</w:t>
      </w:r>
      <w:r w:rsidR="00926A21">
        <w:rPr>
          <w:rFonts w:ascii="Times New Roman" w:hAnsi="Times New Roman" w:cs="Times New Roman"/>
          <w:b w:val="0"/>
          <w:sz w:val="28"/>
          <w:szCs w:val="24"/>
        </w:rPr>
        <w:t>» изменения:</w:t>
      </w:r>
    </w:p>
    <w:p w:rsidR="00EA59A4" w:rsidRPr="00EA59A4" w:rsidRDefault="00926A21" w:rsidP="00EA59A4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- подпункт 4 пункта 4.2 раздела 4 дополнить абзацем следующего содержания «По истечении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части 2 статьи 17.1 Федерального закона «О защите прав конкуренции», заключение такого договора на новый срок с арендатором, надлежащим </w:t>
      </w:r>
      <w:proofErr w:type="gramStart"/>
      <w:r>
        <w:rPr>
          <w:rFonts w:ascii="Times New Roman" w:hAnsi="Times New Roman" w:cs="Times New Roman"/>
          <w:b w:val="0"/>
          <w:sz w:val="28"/>
          <w:szCs w:val="24"/>
        </w:rPr>
        <w:t>образом</w:t>
      </w:r>
      <w:proofErr w:type="gramEnd"/>
      <w:r>
        <w:rPr>
          <w:rFonts w:ascii="Times New Roman" w:hAnsi="Times New Roman" w:cs="Times New Roman"/>
          <w:b w:val="0"/>
          <w:sz w:val="28"/>
          <w:szCs w:val="24"/>
        </w:rPr>
        <w:t xml:space="preserve">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условий, предусмотренных в ч. 9 указанной статьи Федерального закона «О защите конкуренции»»</w:t>
      </w:r>
      <w:r w:rsidR="00713B70" w:rsidRPr="007D2738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EA59A4" w:rsidRDefault="00EA59A4" w:rsidP="00EA59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2.</w:t>
      </w:r>
      <w:proofErr w:type="gramStart"/>
      <w:r w:rsidRPr="00EA59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постановление</w:t>
      </w:r>
      <w:proofErr w:type="gramEnd"/>
      <w:r w:rsidRPr="00EA5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</w:t>
      </w:r>
      <w:proofErr w:type="spellStart"/>
      <w:r w:rsidRPr="00EA59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Брыковского</w:t>
      </w:r>
      <w:proofErr w:type="spellEnd"/>
      <w:r w:rsidRPr="00EA59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Духовницкого муниципального райо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на.</w:t>
      </w:r>
    </w:p>
    <w:p w:rsidR="00713B70" w:rsidRPr="00EA59A4" w:rsidRDefault="00EA59A4" w:rsidP="00EA59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3.</w:t>
      </w:r>
      <w:proofErr w:type="gramStart"/>
      <w:r w:rsidR="00713B70" w:rsidRPr="007D2738">
        <w:rPr>
          <w:rFonts w:ascii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="00713B70" w:rsidRPr="007D2738">
        <w:rPr>
          <w:rFonts w:ascii="Times New Roman" w:hAnsi="Times New Roman" w:cs="Times New Roman"/>
          <w:color w:val="000000"/>
          <w:sz w:val="28"/>
          <w:szCs w:val="24"/>
        </w:rPr>
        <w:t xml:space="preserve"> исполнением насто</w:t>
      </w:r>
      <w:r w:rsidR="00713B70">
        <w:rPr>
          <w:rFonts w:ascii="Times New Roman" w:hAnsi="Times New Roman" w:cs="Times New Roman"/>
          <w:color w:val="000000"/>
          <w:sz w:val="28"/>
          <w:szCs w:val="24"/>
        </w:rPr>
        <w:t xml:space="preserve">ящего постановления оставляю за </w:t>
      </w:r>
      <w:r w:rsidR="00713B70" w:rsidRPr="007D2738">
        <w:rPr>
          <w:rFonts w:ascii="Times New Roman" w:hAnsi="Times New Roman" w:cs="Times New Roman"/>
          <w:color w:val="000000"/>
          <w:sz w:val="28"/>
          <w:szCs w:val="24"/>
        </w:rPr>
        <w:t>собой</w:t>
      </w:r>
      <w:r w:rsidR="00713B7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13B70" w:rsidRDefault="00713B70" w:rsidP="00713B70">
      <w:pPr>
        <w:rPr>
          <w:rFonts w:ascii="Times New Roman" w:hAnsi="Times New Roman" w:cs="Times New Roman"/>
          <w:sz w:val="28"/>
          <w:szCs w:val="24"/>
        </w:rPr>
      </w:pPr>
    </w:p>
    <w:p w:rsidR="00713B70" w:rsidRPr="007D2738" w:rsidRDefault="00713B70" w:rsidP="00713B70">
      <w:pPr>
        <w:rPr>
          <w:rFonts w:ascii="Times New Roman" w:hAnsi="Times New Roman" w:cs="Times New Roman"/>
          <w:sz w:val="28"/>
          <w:szCs w:val="24"/>
        </w:rPr>
      </w:pPr>
    </w:p>
    <w:p w:rsidR="00713B70" w:rsidRPr="007D2738" w:rsidRDefault="00713B70" w:rsidP="00713B70">
      <w:pPr>
        <w:rPr>
          <w:rFonts w:ascii="Times New Roman" w:hAnsi="Times New Roman" w:cs="Times New Roman"/>
          <w:b/>
          <w:sz w:val="28"/>
          <w:szCs w:val="24"/>
        </w:rPr>
      </w:pPr>
      <w:r w:rsidRPr="007D2738">
        <w:rPr>
          <w:rFonts w:ascii="Times New Roman" w:hAnsi="Times New Roman" w:cs="Times New Roman"/>
          <w:b/>
          <w:sz w:val="28"/>
          <w:szCs w:val="24"/>
        </w:rPr>
        <w:t>Глава</w:t>
      </w:r>
      <w:r w:rsidR="00EA59A4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  <w:r w:rsidRPr="007D2738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Л.В.</w:t>
      </w:r>
      <w:r w:rsidR="006C5503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  <w:r w:rsidRPr="007D2738">
        <w:rPr>
          <w:rFonts w:ascii="Times New Roman" w:hAnsi="Times New Roman" w:cs="Times New Roman"/>
          <w:b/>
          <w:sz w:val="28"/>
          <w:szCs w:val="24"/>
        </w:rPr>
        <w:t>Мальцев</w:t>
      </w:r>
      <w:r>
        <w:rPr>
          <w:rFonts w:ascii="Times New Roman" w:hAnsi="Times New Roman" w:cs="Times New Roman"/>
          <w:b/>
          <w:sz w:val="28"/>
          <w:szCs w:val="24"/>
        </w:rPr>
        <w:t>а</w:t>
      </w:r>
    </w:p>
    <w:p w:rsidR="006A1060" w:rsidRDefault="00713B70" w:rsidP="00713B7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6A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22728"/>
    <w:multiLevelType w:val="hybridMultilevel"/>
    <w:tmpl w:val="7B70E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75"/>
    <w:rsid w:val="0050063E"/>
    <w:rsid w:val="006A1060"/>
    <w:rsid w:val="006A1E75"/>
    <w:rsid w:val="006C5503"/>
    <w:rsid w:val="00713B70"/>
    <w:rsid w:val="00926A21"/>
    <w:rsid w:val="00B74033"/>
    <w:rsid w:val="00E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B70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713B7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Normal">
    <w:name w:val="ConsNormal"/>
    <w:rsid w:val="00713B7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1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B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B70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713B7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Normal">
    <w:name w:val="ConsNormal"/>
    <w:rsid w:val="00713B7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1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B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2019-05-17T08:59:00Z</cp:lastPrinted>
  <dcterms:created xsi:type="dcterms:W3CDTF">2019-03-20T07:54:00Z</dcterms:created>
  <dcterms:modified xsi:type="dcterms:W3CDTF">2019-05-17T09:02:00Z</dcterms:modified>
</cp:coreProperties>
</file>