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8B" w:rsidRDefault="00B5338B" w:rsidP="00B5338B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noProof/>
          <w:spacing w:val="20"/>
          <w:lang w:eastAsia="ru-RU"/>
        </w:rPr>
        <w:drawing>
          <wp:inline distT="0" distB="0" distL="0" distR="0">
            <wp:extent cx="657225" cy="847725"/>
            <wp:effectExtent l="19050" t="0" r="9525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38B" w:rsidRDefault="00B5338B" w:rsidP="00B5338B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B5338B" w:rsidRDefault="00B5338B" w:rsidP="00B5338B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БРЫКОВСКОГО МУНИЦИПАЛЬНОГО ОБРАЗОВАНИЯ</w:t>
      </w:r>
    </w:p>
    <w:p w:rsidR="00B5338B" w:rsidRDefault="00B5338B" w:rsidP="00B5338B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ДУХОВНИЦКОГО МУНИЦИПАЛЬНОГО РАЙОНА </w:t>
      </w:r>
    </w:p>
    <w:p w:rsidR="00B5338B" w:rsidRDefault="00B5338B" w:rsidP="00B5338B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САРАТОВСКОЙ ОБЛАСТИ</w:t>
      </w:r>
    </w:p>
    <w:p w:rsidR="00B5338B" w:rsidRDefault="00B5338B" w:rsidP="00B5338B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110"/>
          <w:sz w:val="30"/>
          <w:lang w:val="en-US"/>
        </w:rPr>
      </w:pPr>
      <w:r>
        <w:rPr>
          <w:rFonts w:ascii="Times New Roman" w:hAnsi="Times New Roman" w:cs="Times New Roman"/>
          <w:b/>
          <w:spacing w:val="110"/>
          <w:sz w:val="30"/>
          <w:lang w:val="en-US"/>
        </w:rPr>
        <w:t xml:space="preserve"> </w:t>
      </w:r>
    </w:p>
    <w:p w:rsidR="00B5338B" w:rsidRDefault="00B5338B" w:rsidP="00B5338B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  <w:spacing w:val="110"/>
          <w:sz w:val="30"/>
        </w:rPr>
        <w:t>ПОСТАНОВЛЕНИЕ</w:t>
      </w:r>
    </w:p>
    <w:p w:rsidR="00B5338B" w:rsidRDefault="00B5338B" w:rsidP="00B53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6760"/>
      </w:tblGrid>
      <w:tr w:rsidR="00B5338B" w:rsidTr="00B5338B">
        <w:trPr>
          <w:trHeight w:val="131"/>
        </w:trPr>
        <w:tc>
          <w:tcPr>
            <w:tcW w:w="6760" w:type="dxa"/>
            <w:hideMark/>
          </w:tcPr>
          <w:p w:rsidR="00B5338B" w:rsidRDefault="00544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 22.04.</w:t>
            </w:r>
            <w:r w:rsidR="00B5338B">
              <w:rPr>
                <w:rFonts w:ascii="Times New Roman" w:hAnsi="Times New Roman" w:cs="Times New Roman"/>
                <w:b/>
                <w:sz w:val="28"/>
                <w:szCs w:val="28"/>
              </w:rPr>
              <w:t>2013 г.</w:t>
            </w:r>
            <w:r w:rsidR="00B5338B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B53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="00B5338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</w:t>
            </w:r>
          </w:p>
        </w:tc>
      </w:tr>
    </w:tbl>
    <w:p w:rsidR="00B5338B" w:rsidRDefault="00B5338B" w:rsidP="00B5338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338B" w:rsidRDefault="00B5338B" w:rsidP="00B533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с.Брыковка</w:t>
      </w:r>
    </w:p>
    <w:p w:rsidR="00B5338B" w:rsidRDefault="00B5338B" w:rsidP="00B5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38B" w:rsidRDefault="00B5338B" w:rsidP="00B5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определении гарантирующей </w:t>
      </w:r>
    </w:p>
    <w:p w:rsidR="00B5338B" w:rsidRDefault="00B5338B" w:rsidP="00B5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B5338B" w:rsidRDefault="00B5338B" w:rsidP="00B533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5338B" w:rsidRDefault="00BC52CB" w:rsidP="00BC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3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 131-ФЗ «Об ощих принципах организации местного самоуправления в Российской Федерации», с Уставом Брыковского муниципального образования Духовницкого муниципального района и в целях организации надлежащего и бесперебойного водоснабжения и водоотведения населенных пунктов на территории Брыковского муниципального образования, администрация Брыковского муниципального образования Духовницкого муниципального района </w:t>
      </w:r>
    </w:p>
    <w:p w:rsidR="00BC52CB" w:rsidRDefault="00BC52CB" w:rsidP="00B5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38B" w:rsidRDefault="00B5338B" w:rsidP="00B53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C52CB" w:rsidRDefault="00BC52CB" w:rsidP="00BC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5338B" w:rsidRDefault="00BC52CB" w:rsidP="00BC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5441F2" w:rsidRPr="005441F2">
        <w:rPr>
          <w:rFonts w:ascii="Times New Roman" w:hAnsi="Times New Roman" w:cs="Times New Roman"/>
          <w:sz w:val="28"/>
          <w:szCs w:val="28"/>
        </w:rPr>
        <w:t xml:space="preserve"> </w:t>
      </w:r>
      <w:r w:rsidR="00B5338B" w:rsidRPr="00BC52CB">
        <w:rPr>
          <w:rFonts w:ascii="Times New Roman" w:hAnsi="Times New Roman" w:cs="Times New Roman"/>
          <w:sz w:val="28"/>
          <w:szCs w:val="28"/>
        </w:rPr>
        <w:t xml:space="preserve">Для централизованной системы холодного водоснабжения и водоотведения с.Богородское, с.Никольское Брыковского муниципального образования определить МУП </w:t>
      </w:r>
      <w:r w:rsidRPr="00BC52CB">
        <w:rPr>
          <w:rFonts w:ascii="Times New Roman" w:hAnsi="Times New Roman" w:cs="Times New Roman"/>
          <w:sz w:val="28"/>
          <w:szCs w:val="28"/>
        </w:rPr>
        <w:t>«Облводоресурс-Духовницкий» в качестве гарантирующей организации в зоне ее деятельности – в пределах установленных границ с.Богородское, с.Никольское Духовницкого района.</w:t>
      </w:r>
    </w:p>
    <w:p w:rsidR="00BC52CB" w:rsidRPr="00BC52CB" w:rsidRDefault="00BC52CB" w:rsidP="00BC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Опубликовать настоящее постановление в газете «Авангард» и разместить на официальном сайте  в сети «Интернет».</w:t>
      </w:r>
    </w:p>
    <w:p w:rsidR="00BC52CB" w:rsidRPr="00BC52CB" w:rsidRDefault="00BC52CB" w:rsidP="00BC5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338B" w:rsidRDefault="00B5338B" w:rsidP="00B533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338B" w:rsidRDefault="00B5338B" w:rsidP="00B533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338B" w:rsidRDefault="00B5338B" w:rsidP="00B533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338B" w:rsidRDefault="00B5338B" w:rsidP="00B533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 администрации                                                Л.В. Мальцева</w:t>
      </w:r>
    </w:p>
    <w:p w:rsidR="00B5338B" w:rsidRDefault="00B5338B" w:rsidP="00B5338B">
      <w:pPr>
        <w:rPr>
          <w:rFonts w:ascii="Times New Roman" w:hAnsi="Times New Roman" w:cs="Times New Roman"/>
        </w:rPr>
      </w:pPr>
    </w:p>
    <w:p w:rsidR="00B5338B" w:rsidRDefault="00B5338B" w:rsidP="00B5338B">
      <w:pPr>
        <w:tabs>
          <w:tab w:val="left" w:pos="708"/>
          <w:tab w:val="center" w:pos="4153"/>
          <w:tab w:val="right" w:pos="8306"/>
        </w:tabs>
        <w:overflowPunct w:val="0"/>
        <w:spacing w:after="0" w:line="240" w:lineRule="auto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bookmarkStart w:id="0" w:name="YANDEX_0"/>
      <w:bookmarkEnd w:id="0"/>
      <w:r>
        <w:rPr>
          <w:rFonts w:ascii="Times New Roman" w:hAnsi="Times New Roman" w:cs="Times New Roman"/>
          <w:color w:val="000099"/>
          <w:sz w:val="26"/>
          <w:szCs w:val="26"/>
        </w:rPr>
        <w:t xml:space="preserve">   </w:t>
      </w:r>
    </w:p>
    <w:p w:rsidR="00B5338B" w:rsidRDefault="00B5338B" w:rsidP="00B5338B">
      <w:pPr>
        <w:spacing w:before="280" w:after="0" w:line="240" w:lineRule="auto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B5338B" w:rsidRDefault="00B5338B" w:rsidP="00B5338B"/>
    <w:p w:rsidR="00C515F4" w:rsidRDefault="00C515F4"/>
    <w:sectPr w:rsidR="00C515F4" w:rsidSect="00C515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E75" w:rsidRDefault="00745E75" w:rsidP="00BC52CB">
      <w:pPr>
        <w:spacing w:after="0" w:line="240" w:lineRule="auto"/>
      </w:pPr>
      <w:r>
        <w:separator/>
      </w:r>
    </w:p>
  </w:endnote>
  <w:endnote w:type="continuationSeparator" w:id="1">
    <w:p w:rsidR="00745E75" w:rsidRDefault="00745E75" w:rsidP="00BC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E75" w:rsidRDefault="00745E75" w:rsidP="00BC52CB">
      <w:pPr>
        <w:spacing w:after="0" w:line="240" w:lineRule="auto"/>
      </w:pPr>
      <w:r>
        <w:separator/>
      </w:r>
    </w:p>
  </w:footnote>
  <w:footnote w:type="continuationSeparator" w:id="1">
    <w:p w:rsidR="00745E75" w:rsidRDefault="00745E75" w:rsidP="00BC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2CB" w:rsidRPr="005441F2" w:rsidRDefault="00BC52CB">
    <w:pPr>
      <w:pStyle w:val="a6"/>
      <w:rPr>
        <w:sz w:val="28"/>
        <w:szCs w:val="28"/>
        <w:lang w:val="en-US"/>
      </w:rPr>
    </w:pPr>
    <w:r>
      <w:t xml:space="preserve">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73934"/>
    <w:multiLevelType w:val="hybridMultilevel"/>
    <w:tmpl w:val="280801B4"/>
    <w:lvl w:ilvl="0" w:tplc="E4E0189A">
      <w:start w:val="1"/>
      <w:numFmt w:val="decimal"/>
      <w:lvlText w:val="%1."/>
      <w:lvlJc w:val="left"/>
      <w:pPr>
        <w:ind w:left="10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38B"/>
    <w:rsid w:val="00082DE0"/>
    <w:rsid w:val="001B271E"/>
    <w:rsid w:val="005441F2"/>
    <w:rsid w:val="00745E75"/>
    <w:rsid w:val="0083552B"/>
    <w:rsid w:val="00B5338B"/>
    <w:rsid w:val="00BC52CB"/>
    <w:rsid w:val="00C515F4"/>
    <w:rsid w:val="00CD7250"/>
    <w:rsid w:val="00D2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8B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8B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C52C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C5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52CB"/>
    <w:rPr>
      <w:rFonts w:ascii="Calibri" w:eastAsia="Times New Roman" w:hAnsi="Calibri" w:cs="Calibri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BC5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52CB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2013-03-25T12:48:00Z</cp:lastPrinted>
  <dcterms:created xsi:type="dcterms:W3CDTF">2013-03-25T12:32:00Z</dcterms:created>
  <dcterms:modified xsi:type="dcterms:W3CDTF">2013-04-22T05:15:00Z</dcterms:modified>
</cp:coreProperties>
</file>