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7CF" w:rsidRDefault="002367CF" w:rsidP="002367CF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367CF" w:rsidRDefault="002367CF" w:rsidP="002367CF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367CF" w:rsidRDefault="002367CF" w:rsidP="002367CF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03D8D1C7" wp14:editId="2FF475EB">
            <wp:simplePos x="0" y="0"/>
            <wp:positionH relativeFrom="column">
              <wp:posOffset>2725420</wp:posOffset>
            </wp:positionH>
            <wp:positionV relativeFrom="paragraph">
              <wp:posOffset>-454025</wp:posOffset>
            </wp:positionV>
            <wp:extent cx="671195" cy="871220"/>
            <wp:effectExtent l="0" t="0" r="0" b="5080"/>
            <wp:wrapTight wrapText="left">
              <wp:wrapPolygon edited="0">
                <wp:start x="0" y="0"/>
                <wp:lineTo x="0" y="21254"/>
                <wp:lineTo x="20844" y="21254"/>
                <wp:lineTo x="2084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7CF" w:rsidRDefault="002367CF" w:rsidP="002367C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367CF" w:rsidRDefault="002367CF" w:rsidP="002367C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367CF" w:rsidRDefault="002367CF" w:rsidP="002367C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АДМИНИСТРАЦИЯ</w:t>
      </w:r>
    </w:p>
    <w:p w:rsidR="002367CF" w:rsidRDefault="002367CF" w:rsidP="002367C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БРЫКОВСКОЕ МУНИЦИПАЛЬНОЕ ОБРАЗОВАНИЕ</w:t>
      </w:r>
    </w:p>
    <w:p w:rsidR="002367CF" w:rsidRDefault="002367CF" w:rsidP="002367C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ДУХОВНИЦКОГО МУНИЦИПАЛЬНОГО РАЙОНА</w:t>
      </w:r>
    </w:p>
    <w:p w:rsidR="002367CF" w:rsidRDefault="002367CF" w:rsidP="002367C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САРАТОВСКОЙ ОБЛАСТИ</w:t>
      </w:r>
    </w:p>
    <w:p w:rsidR="002367CF" w:rsidRDefault="002367CF" w:rsidP="002367C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367CF" w:rsidRDefault="002367CF" w:rsidP="002367C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ПОСТАНОВЛЕНИЕ</w:t>
      </w:r>
    </w:p>
    <w:p w:rsidR="002367CF" w:rsidRDefault="002367CF" w:rsidP="002367CF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От 10.02.2016 г.                                                                                         № 1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</w:p>
    <w:p w:rsidR="002367CF" w:rsidRDefault="002367CF" w:rsidP="002367C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рыковка</w:t>
      </w:r>
      <w:proofErr w:type="spellEnd"/>
    </w:p>
    <w:p w:rsidR="002367CF" w:rsidRDefault="002367CF" w:rsidP="002367CF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367CF" w:rsidRDefault="002367CF" w:rsidP="002367CF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2367CF" w:rsidTr="002367CF">
        <w:tc>
          <w:tcPr>
            <w:tcW w:w="4786" w:type="dxa"/>
          </w:tcPr>
          <w:p w:rsidR="002367CF" w:rsidRDefault="002367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 внесении изменений в постановление администрации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Брыковского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образования от 24.11.2015 г. № 8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  <w:p w:rsidR="002367CF" w:rsidRDefault="002367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2367CF" w:rsidRDefault="002367CF" w:rsidP="002367C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367CF" w:rsidRDefault="002367CF" w:rsidP="002367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реализации прав и законных интересов граждан и организаций при исполнении органами местного самоуправления муниципальных услуг и муниципальных функций в сфере контроля и надзора,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2010 г. № 210-ФЗ «Об организации предоставления государственных и муниципальных услуг», администрация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Духовницкого муниципального района,</w:t>
      </w:r>
    </w:p>
    <w:p w:rsidR="002367CF" w:rsidRDefault="002367CF" w:rsidP="002367C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2367CF" w:rsidRDefault="002367CF" w:rsidP="002367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постановление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от 24.11.2015 г. № 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административного регламента по предоставлению муниципальной услуги «Предоставление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выписок из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похозяйственной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книги о наличии прав на земельный участок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следующие изменения:</w:t>
      </w:r>
    </w:p>
    <w:p w:rsidR="002367CF" w:rsidRDefault="002367CF" w:rsidP="002367C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а) пункт 2.1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раздела 2 после слов «Требования к помещениям, в которых предоставляется муниципальная услуга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.»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дополнить текстом: «Вход в здание органа местного самоуправления оформляется вывеской с указанием основных реквизитов органа местного самоуправления.</w:t>
      </w:r>
    </w:p>
    <w:p w:rsidR="002367CF" w:rsidRDefault="002367CF" w:rsidP="002367C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кресла-коляски.»;</w:t>
      </w:r>
    </w:p>
    <w:p w:rsidR="002367CF" w:rsidRDefault="002367CF" w:rsidP="002367C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б) пункт 2.1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раздела 2 изложить в новой редакции: </w:t>
      </w:r>
    </w:p>
    <w:p w:rsidR="002367CF" w:rsidRDefault="002367CF" w:rsidP="002367C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Показатели доступности и качества муниципальной услуги.</w:t>
      </w:r>
    </w:p>
    <w:p w:rsidR="002367CF" w:rsidRDefault="002367CF" w:rsidP="002367C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.1.Показателями доступности предоставления муниципальной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услуги являются:</w:t>
      </w:r>
    </w:p>
    <w:p w:rsidR="002367CF" w:rsidRDefault="002367CF" w:rsidP="002367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2367CF" w:rsidRDefault="002367CF" w:rsidP="002367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наличие возможности получения муниципальной услуги в электронном виде и через МФЦ;</w:t>
      </w:r>
    </w:p>
    <w:p w:rsidR="002367CF" w:rsidRDefault="002367CF" w:rsidP="002367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2367CF" w:rsidRDefault="002367CF" w:rsidP="002367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2367CF" w:rsidRDefault="002367CF" w:rsidP="002367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обеспечение допуска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сурдопереводчика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2367CF" w:rsidRDefault="002367CF" w:rsidP="002367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.2. Качество предоставления муниципальной услуги характеризуется отсутствием:</w:t>
      </w:r>
    </w:p>
    <w:p w:rsidR="002367CF" w:rsidRDefault="002367CF" w:rsidP="002367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2367CF" w:rsidRDefault="002367CF" w:rsidP="002367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2367CF" w:rsidRDefault="002367CF" w:rsidP="002367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2367CF" w:rsidRDefault="002367CF" w:rsidP="002367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нарушений сроков предоставления муниципальной услуги и выполнения административных процедур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.».</w:t>
      </w:r>
      <w:proofErr w:type="gramEnd"/>
    </w:p>
    <w:p w:rsidR="002367CF" w:rsidRDefault="002367CF" w:rsidP="002367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7CF" w:rsidRDefault="002367CF" w:rsidP="002367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2. Разместить, настоящее постановление на официальном сайте администрации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района.</w:t>
      </w:r>
      <w:r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2367CF" w:rsidRDefault="002367CF" w:rsidP="002367C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3. Настоящее постановление вступает в силу с момента его официального опубликования.</w:t>
      </w:r>
    </w:p>
    <w:p w:rsidR="002367CF" w:rsidRDefault="002367CF" w:rsidP="002367C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2367CF" w:rsidRDefault="002367CF" w:rsidP="002367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7CF" w:rsidRDefault="002367CF" w:rsidP="002367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7CF" w:rsidRDefault="002367CF" w:rsidP="002367CF">
      <w:pPr>
        <w:widowControl w:val="0"/>
        <w:suppressAutoHyphens/>
        <w:autoSpaceDE w:val="0"/>
        <w:spacing w:after="120" w:line="240" w:lineRule="auto"/>
        <w:rPr>
          <w:rFonts w:ascii="Times New Roman" w:eastAsia="Arial" w:hAnsi="Times New Roman" w:cs="Arial"/>
          <w:sz w:val="28"/>
          <w:szCs w:val="28"/>
          <w:lang w:eastAsia="zh-CN" w:bidi="hi-IN"/>
        </w:rPr>
      </w:pPr>
      <w:r>
        <w:rPr>
          <w:rFonts w:ascii="Times New Roman" w:eastAsia="Arial" w:hAnsi="Times New Roman" w:cs="Arial"/>
          <w:b/>
          <w:sz w:val="28"/>
          <w:szCs w:val="28"/>
          <w:lang w:eastAsia="zh-CN" w:bidi="hi-IN"/>
        </w:rPr>
        <w:t>Глава администрации                                                               Л.В.  Мальцева</w:t>
      </w:r>
    </w:p>
    <w:p w:rsidR="002367CF" w:rsidRDefault="002367CF" w:rsidP="002367CF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2367CF" w:rsidRDefault="002367CF" w:rsidP="002367CF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zh-CN"/>
        </w:rPr>
      </w:pPr>
    </w:p>
    <w:p w:rsidR="00C05225" w:rsidRDefault="00C05225"/>
    <w:sectPr w:rsidR="00C0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74E"/>
    <w:rsid w:val="002367CF"/>
    <w:rsid w:val="0086174E"/>
    <w:rsid w:val="00C0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7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2367C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2367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7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2367C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2367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2016-02-17T08:48:00Z</cp:lastPrinted>
  <dcterms:created xsi:type="dcterms:W3CDTF">2016-02-17T08:45:00Z</dcterms:created>
  <dcterms:modified xsi:type="dcterms:W3CDTF">2016-02-17T08:51:00Z</dcterms:modified>
</cp:coreProperties>
</file>