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72" w:rsidRDefault="000C5F72" w:rsidP="000C5F72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34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 СОЗЫВА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                                                                                    №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Брыковка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Духовницкого муниципального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F72" w:rsidRDefault="000C5F72" w:rsidP="000C5F72">
      <w:pPr>
        <w:pStyle w:val="ConsPlusNormal"/>
        <w:ind w:firstLine="709"/>
        <w:jc w:val="both"/>
      </w:pPr>
      <w:r>
        <w:t xml:space="preserve">Руководствуясь  Федеральным  законом 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Федерации» (в редакции от 01.05.2019 № 87-ФЗ, от 26.07.2019 № 228-ФЗ, от 02.08.2019 № 283-ФЗ), Федеральным  законом  от 21.07.2005 № 97-ФЗ  «О государственной регистрации уставов муниципальных образований», Уставом   </w:t>
      </w:r>
      <w:proofErr w:type="spellStart"/>
      <w:r>
        <w:t>Брыковского</w:t>
      </w:r>
      <w:proofErr w:type="spellEnd"/>
      <w:r>
        <w:t xml:space="preserve">  муниципального образования  Духовницкого муниципального района Саратовской области, сельский Совет </w:t>
      </w:r>
      <w:proofErr w:type="spellStart"/>
      <w:r>
        <w:t>Брыковского</w:t>
      </w:r>
      <w:proofErr w:type="spellEnd"/>
      <w:r>
        <w:t xml:space="preserve"> муниципального образования  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F72" w:rsidRDefault="000C5F72" w:rsidP="000C5F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Духовницкого муниципального района Саратовской области,  принятый решением сельского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17.11.2005 года № 3/1 (с изменениями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26.09.2008 года № 9/21, от 17.02.2009 года № 8/32, от 11.09.2009 года № 13/56, от 27.04.2010 года № 5/18, от 26.01.2011 года № 1/3, от 23.07.2011 года № 8/29, от 11.04.2012 года № 10/32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03.09.2012 года № 18/51, от 05.04.2013 года № 5/13, от 05.03.2014 года № 4/10, от 01.09.2014 года № 11/27, от 03.02.2015  года  № 1/5, от 17.07.2015  года № 10/28, от 16.05.2016 года № 8/22, от 15.08.2016 года № 14/38, от 24.04.2017 года № 7/29, от 17.08.2017 года № 12/40, от 20.03.2018 года № 3/9, от 10.07.2018 года № 11/28</w:t>
      </w:r>
      <w:proofErr w:type="gramEnd"/>
      <w:r>
        <w:rPr>
          <w:rFonts w:ascii="Times New Roman" w:hAnsi="Times New Roman" w:cs="Times New Roman"/>
          <w:sz w:val="28"/>
          <w:szCs w:val="28"/>
        </w:rPr>
        <w:t>, от 12.11.2018 года № 4/16, от 09.07.2019 года № 14/31)  следующие изменения:</w:t>
      </w:r>
    </w:p>
    <w:p w:rsidR="000C5F72" w:rsidRDefault="000C5F72" w:rsidP="000C5F72">
      <w:pPr>
        <w:tabs>
          <w:tab w:val="left" w:pos="7559"/>
        </w:tabs>
        <w:spacing w:line="319" w:lineRule="exact"/>
        <w:ind w:left="113"/>
        <w:rPr>
          <w:sz w:val="28"/>
        </w:rPr>
      </w:pPr>
    </w:p>
    <w:p w:rsidR="000C5F72" w:rsidRDefault="000C5F72" w:rsidP="000C5F72">
      <w:pPr>
        <w:tabs>
          <w:tab w:val="left" w:pos="7559"/>
        </w:tabs>
        <w:spacing w:line="319" w:lineRule="exact"/>
        <w:ind w:left="113"/>
        <w:rPr>
          <w:sz w:val="28"/>
        </w:rPr>
      </w:pPr>
      <w:r>
        <w:rPr>
          <w:sz w:val="28"/>
        </w:rPr>
        <w:lastRenderedPageBreak/>
        <w:t xml:space="preserve">       </w:t>
      </w:r>
      <w:r>
        <w:rPr>
          <w:sz w:val="28"/>
          <w:szCs w:val="28"/>
        </w:rPr>
        <w:t>а) Часть 1 статьи 3 дополнить пунктом 22 следующего содержания: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требованиями»;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</w:p>
    <w:p w:rsidR="000C5F72" w:rsidRDefault="000C5F72" w:rsidP="000C5F72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>б) В статье</w:t>
      </w:r>
      <w:r>
        <w:rPr>
          <w:sz w:val="18"/>
          <w:szCs w:val="18"/>
        </w:rPr>
        <w:t xml:space="preserve">  </w:t>
      </w:r>
      <w:r>
        <w:rPr>
          <w:sz w:val="28"/>
          <w:szCs w:val="28"/>
        </w:rPr>
        <w:t>24:</w:t>
      </w:r>
    </w:p>
    <w:p w:rsidR="000C5F72" w:rsidRDefault="000C5F72" w:rsidP="000C5F72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- часть 10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6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 xml:space="preserve"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9" w:history="1">
        <w:r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</w:t>
      </w:r>
      <w:proofErr w:type="gramEnd"/>
      <w:r>
        <w:rPr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частями  11 , 12 следующего содержания: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"11. </w:t>
      </w:r>
      <w:proofErr w:type="gramStart"/>
      <w:r>
        <w:rPr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запрет занимать должности в представительном органе муниципального образования до прекращения срока его полномочий;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запрет исполнять полномочия на постоянной основе до прекращения срока его полномочий.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Порядок принятия решения о применении к депутату, выборному должностному лицу местного самоуправления мер ответственности, указанных в части 11 настоящей статьи, определяется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в соответствии с законом Саратовской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</w:p>
    <w:p w:rsidR="000C5F72" w:rsidRDefault="000C5F72" w:rsidP="000C5F72">
      <w:pPr>
        <w:overflowPunct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>в) Часть 8 статьи 14 изложить в следующей редакции: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абзац 3 части 1 статьи 22  изложить в следующей редакции:</w:t>
      </w:r>
    </w:p>
    <w:p w:rsidR="000C5F72" w:rsidRDefault="000C5F72" w:rsidP="000C5F72">
      <w:pPr>
        <w:overflowPunct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</w:t>
      </w:r>
      <w:r>
        <w:rPr>
          <w:sz w:val="28"/>
          <w:szCs w:val="28"/>
        </w:rPr>
        <w:t xml:space="preserve">«- в случае преобразования муниципального образования, осуществляемого в соответствии с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3.1-1</w:t>
        </w:r>
      </w:hyperlink>
      <w:r>
        <w:rPr>
          <w:sz w:val="28"/>
          <w:szCs w:val="28"/>
        </w:rPr>
        <w:t xml:space="preserve">, 5, </w:t>
      </w:r>
      <w:hyperlink r:id="rId12" w:history="1">
        <w:r>
          <w:rPr>
            <w:rStyle w:val="a4"/>
            <w:color w:val="auto"/>
            <w:sz w:val="28"/>
            <w:szCs w:val="28"/>
            <w:u w:val="none"/>
          </w:rPr>
          <w:t>6.2</w:t>
        </w:r>
      </w:hyperlink>
      <w:r>
        <w:rPr>
          <w:sz w:val="28"/>
          <w:szCs w:val="28"/>
        </w:rPr>
        <w:t xml:space="preserve">, </w:t>
      </w:r>
      <w:hyperlink r:id="rId13" w:history="1">
        <w:r>
          <w:rPr>
            <w:rStyle w:val="a4"/>
            <w:color w:val="auto"/>
            <w:sz w:val="28"/>
            <w:szCs w:val="28"/>
            <w:u w:val="none"/>
          </w:rPr>
          <w:t>7.2 статьи 13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</w:p>
    <w:p w:rsidR="000C5F72" w:rsidRDefault="000C5F72" w:rsidP="000C5F72">
      <w:pPr>
        <w:overflowPunc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абзац 11 части 1 статьи 31  изложить в следующей редакции:</w:t>
      </w:r>
    </w:p>
    <w:p w:rsidR="000C5F72" w:rsidRDefault="000C5F72" w:rsidP="000C5F72">
      <w:pPr>
        <w:overflowPunct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</w:t>
      </w:r>
      <w:r>
        <w:rPr>
          <w:sz w:val="28"/>
          <w:szCs w:val="28"/>
        </w:rPr>
        <w:t xml:space="preserve">«- преобразования муниципального образования, осуществляемого в соответствии с </w:t>
      </w:r>
      <w:hyperlink r:id="rId14" w:history="1">
        <w:r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>
        <w:rPr>
          <w:sz w:val="28"/>
          <w:szCs w:val="28"/>
        </w:rPr>
        <w:t xml:space="preserve">, </w:t>
      </w:r>
      <w:hyperlink r:id="rId15" w:history="1">
        <w:r>
          <w:rPr>
            <w:rStyle w:val="a4"/>
            <w:color w:val="auto"/>
            <w:sz w:val="28"/>
            <w:szCs w:val="28"/>
            <w:u w:val="none"/>
          </w:rPr>
          <w:t>3.1-1</w:t>
        </w:r>
      </w:hyperlink>
      <w:r>
        <w:rPr>
          <w:sz w:val="28"/>
          <w:szCs w:val="28"/>
        </w:rPr>
        <w:t xml:space="preserve">, 5, </w:t>
      </w:r>
      <w:hyperlink r:id="rId16" w:history="1">
        <w:r>
          <w:rPr>
            <w:rStyle w:val="a4"/>
            <w:color w:val="auto"/>
            <w:sz w:val="28"/>
            <w:szCs w:val="28"/>
            <w:u w:val="none"/>
          </w:rPr>
          <w:t>6.2</w:t>
        </w:r>
      </w:hyperlink>
      <w:r>
        <w:rPr>
          <w:sz w:val="28"/>
          <w:szCs w:val="28"/>
        </w:rPr>
        <w:t xml:space="preserve">, </w:t>
      </w:r>
      <w:hyperlink r:id="rId17" w:history="1">
        <w:r>
          <w:rPr>
            <w:rStyle w:val="a4"/>
            <w:color w:val="auto"/>
            <w:sz w:val="28"/>
            <w:szCs w:val="28"/>
            <w:u w:val="none"/>
          </w:rPr>
          <w:t>7.2 статьи 13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0C5F72" w:rsidRDefault="000C5F72" w:rsidP="000C5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C5F72" w:rsidRDefault="000C5F72" w:rsidP="000C5F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обнародования (опубликования) после его государственной регистрации.</w:t>
      </w:r>
    </w:p>
    <w:p w:rsidR="000C5F72" w:rsidRDefault="000C5F72" w:rsidP="000C5F72">
      <w:pPr>
        <w:ind w:left="1069"/>
        <w:jc w:val="both"/>
        <w:rPr>
          <w:sz w:val="28"/>
          <w:szCs w:val="28"/>
        </w:rPr>
      </w:pPr>
    </w:p>
    <w:p w:rsidR="000C5F72" w:rsidRDefault="000C5F72" w:rsidP="000C5F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Л.В. Мальцева</w:t>
      </w:r>
    </w:p>
    <w:p w:rsidR="000C5F72" w:rsidRDefault="000C5F72" w:rsidP="000C5F72">
      <w:pPr>
        <w:overflowPunct/>
        <w:autoSpaceDE/>
        <w:adjustRightInd/>
        <w:jc w:val="right"/>
        <w:rPr>
          <w:sz w:val="28"/>
          <w:szCs w:val="28"/>
        </w:rPr>
      </w:pPr>
    </w:p>
    <w:p w:rsidR="007C1A8B" w:rsidRDefault="007C1A8B">
      <w:bookmarkStart w:id="0" w:name="_GoBack"/>
      <w:bookmarkEnd w:id="0"/>
    </w:p>
    <w:sectPr w:rsidR="007C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A9"/>
    <w:rsid w:val="000478A9"/>
    <w:rsid w:val="000C5F72"/>
    <w:rsid w:val="007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F7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ConsPlusNormal">
    <w:name w:val="ConsPlusNormal"/>
    <w:rsid w:val="000C5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0C5F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F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A5351E9F1368F4F572BAAE28FA6F97D5107292061EF3D435B90062D9A959FAB8BD6722CFE343AA4FBDE06B0X2a0I" TargetMode="External"/><Relationship Id="rId13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6A5351E9F1368F4F572BAAE28FA6F97C59092A2367EF3D435B90062D9A959FAB8BD6722CFE343AA4FBDE06B0X2a0I" TargetMode="External"/><Relationship Id="rId12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7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A5351E9F1368F4F572BAAE28FA6F97C59092A2367EF3D435B90062D9A959FAB8BD6722CFE343AA4FBDE06B0X2a0I" TargetMode="External"/><Relationship Id="rId11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0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5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CA507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2019-12-06T10:42:00Z</cp:lastPrinted>
  <dcterms:created xsi:type="dcterms:W3CDTF">2019-12-06T10:38:00Z</dcterms:created>
  <dcterms:modified xsi:type="dcterms:W3CDTF">2019-12-06T10:43:00Z</dcterms:modified>
</cp:coreProperties>
</file>