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A3" w:rsidRDefault="00E769A3" w:rsidP="00E769A3">
      <w:pPr>
        <w:jc w:val="center"/>
        <w:rPr>
          <w:sz w:val="28"/>
          <w:szCs w:val="28"/>
        </w:rPr>
      </w:pPr>
      <w:r>
        <w:rPr>
          <w:bCs/>
          <w:noProof/>
          <w:spacing w:val="20"/>
          <w:sz w:val="28"/>
          <w:szCs w:val="28"/>
        </w:rPr>
        <w:drawing>
          <wp:inline distT="0" distB="0" distL="0" distR="0" wp14:anchorId="3E25FB75" wp14:editId="522C9E3B">
            <wp:extent cx="680720" cy="87566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5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029F">
        <w:rPr>
          <w:b/>
          <w:sz w:val="40"/>
          <w:szCs w:val="40"/>
        </w:rPr>
        <w:t xml:space="preserve"> </w:t>
      </w:r>
    </w:p>
    <w:p w:rsidR="00E769A3" w:rsidRPr="004C2B5E" w:rsidRDefault="00E769A3" w:rsidP="00E76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</w:t>
      </w:r>
      <w:r w:rsidRPr="004C2B5E">
        <w:rPr>
          <w:b/>
          <w:bCs/>
          <w:sz w:val="28"/>
          <w:szCs w:val="28"/>
        </w:rPr>
        <w:t xml:space="preserve"> </w:t>
      </w:r>
    </w:p>
    <w:p w:rsidR="00E769A3" w:rsidRDefault="00E769A3" w:rsidP="00E76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БРЫКОВСКОГО  МУНИЦИПАЛЬНОГО ОБРАЗОВАНИЯ  </w:t>
      </w:r>
    </w:p>
    <w:p w:rsidR="00E769A3" w:rsidRDefault="00E769A3" w:rsidP="00E76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ДУХОВНИЦКОГО МУНИЦИПАЛЬНОГО РАЙОНА   </w:t>
      </w:r>
    </w:p>
    <w:p w:rsidR="00E769A3" w:rsidRDefault="00E769A3" w:rsidP="00E76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 ОБЛАСТИ</w:t>
      </w:r>
    </w:p>
    <w:p w:rsidR="00E769A3" w:rsidRDefault="00E769A3" w:rsidP="00E769A3">
      <w:pPr>
        <w:jc w:val="center"/>
        <w:rPr>
          <w:b/>
          <w:bCs/>
          <w:szCs w:val="29"/>
        </w:rPr>
      </w:pPr>
    </w:p>
    <w:p w:rsidR="00E769A3" w:rsidRPr="00A40A27" w:rsidRDefault="00E769A3" w:rsidP="00E769A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  </w:t>
      </w:r>
      <w:r w:rsidRPr="00A40A27">
        <w:rPr>
          <w:b/>
          <w:bCs/>
          <w:sz w:val="28"/>
          <w:szCs w:val="28"/>
        </w:rPr>
        <w:t xml:space="preserve"> </w:t>
      </w:r>
    </w:p>
    <w:p w:rsidR="00E769A3" w:rsidRDefault="00E769A3" w:rsidP="00E769A3">
      <w:pPr>
        <w:jc w:val="center"/>
        <w:rPr>
          <w:sz w:val="28"/>
          <w:szCs w:val="28"/>
        </w:rPr>
      </w:pPr>
    </w:p>
    <w:p w:rsidR="00E769A3" w:rsidRDefault="00E769A3" w:rsidP="00E769A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 12.07.2017г.                                                                                       №  2</w:t>
      </w:r>
      <w:r w:rsidR="00BE654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</w:p>
    <w:p w:rsidR="00E769A3" w:rsidRPr="00384ACE" w:rsidRDefault="00E769A3" w:rsidP="00E769A3">
      <w:pPr>
        <w:jc w:val="center"/>
        <w:rPr>
          <w:bCs/>
          <w:lang w:eastAsia="ar-SA"/>
        </w:rPr>
      </w:pPr>
      <w:r>
        <w:rPr>
          <w:bCs/>
          <w:lang w:eastAsia="ar-SA"/>
        </w:rPr>
        <w:t xml:space="preserve"> с.  </w:t>
      </w:r>
      <w:proofErr w:type="spellStart"/>
      <w:r>
        <w:rPr>
          <w:bCs/>
          <w:lang w:eastAsia="ar-SA"/>
        </w:rPr>
        <w:t>Брыковка</w:t>
      </w:r>
      <w:proofErr w:type="spellEnd"/>
    </w:p>
    <w:p w:rsidR="00E769A3" w:rsidRPr="00286D7D" w:rsidRDefault="00E769A3" w:rsidP="00E769A3">
      <w:pPr>
        <w:pStyle w:val="Default"/>
        <w:rPr>
          <w:b/>
          <w:bCs/>
          <w:color w:val="auto"/>
          <w:sz w:val="26"/>
          <w:szCs w:val="26"/>
        </w:rPr>
      </w:pPr>
    </w:p>
    <w:p w:rsidR="00E769A3" w:rsidRPr="0021189B" w:rsidRDefault="00E769A3" w:rsidP="00E769A3">
      <w:pPr>
        <w:pStyle w:val="a3"/>
        <w:jc w:val="both"/>
        <w:rPr>
          <w:b/>
          <w:sz w:val="28"/>
          <w:szCs w:val="28"/>
        </w:rPr>
      </w:pPr>
      <w:r w:rsidRPr="0021189B">
        <w:rPr>
          <w:b/>
          <w:sz w:val="28"/>
          <w:szCs w:val="28"/>
        </w:rPr>
        <w:t xml:space="preserve">Об утверждении Стандартов по осуществлению </w:t>
      </w:r>
    </w:p>
    <w:p w:rsidR="00E769A3" w:rsidRPr="0021189B" w:rsidRDefault="00E769A3" w:rsidP="00E769A3">
      <w:pPr>
        <w:pStyle w:val="a3"/>
        <w:jc w:val="both"/>
        <w:rPr>
          <w:b/>
          <w:sz w:val="28"/>
          <w:szCs w:val="28"/>
        </w:rPr>
      </w:pPr>
      <w:r w:rsidRPr="0021189B">
        <w:rPr>
          <w:b/>
          <w:sz w:val="28"/>
          <w:szCs w:val="28"/>
        </w:rPr>
        <w:t>внутреннего муниципального финансового контроля</w:t>
      </w:r>
    </w:p>
    <w:p w:rsidR="00E769A3" w:rsidRPr="0021189B" w:rsidRDefault="00E769A3" w:rsidP="00E769A3">
      <w:pPr>
        <w:pStyle w:val="a3"/>
        <w:jc w:val="both"/>
        <w:rPr>
          <w:b/>
          <w:sz w:val="28"/>
          <w:szCs w:val="28"/>
        </w:rPr>
      </w:pPr>
      <w:r w:rsidRPr="0021189B"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Брыковском</w:t>
      </w:r>
      <w:proofErr w:type="spellEnd"/>
      <w:r w:rsidRPr="0021189B">
        <w:rPr>
          <w:b/>
          <w:sz w:val="28"/>
          <w:szCs w:val="28"/>
        </w:rPr>
        <w:t xml:space="preserve"> муниципальном образовании </w:t>
      </w:r>
    </w:p>
    <w:p w:rsidR="00E769A3" w:rsidRPr="0021189B" w:rsidRDefault="00E769A3" w:rsidP="00E769A3">
      <w:pPr>
        <w:pStyle w:val="a3"/>
        <w:jc w:val="both"/>
        <w:rPr>
          <w:b/>
          <w:sz w:val="28"/>
          <w:szCs w:val="28"/>
        </w:rPr>
      </w:pPr>
      <w:r w:rsidRPr="0021189B">
        <w:rPr>
          <w:b/>
          <w:sz w:val="28"/>
          <w:szCs w:val="28"/>
        </w:rPr>
        <w:t xml:space="preserve">Духовницкого муниципального района </w:t>
      </w:r>
      <w:proofErr w:type="gramStart"/>
      <w:r w:rsidRPr="0021189B">
        <w:rPr>
          <w:b/>
          <w:sz w:val="28"/>
          <w:szCs w:val="28"/>
        </w:rPr>
        <w:t>Саратовской</w:t>
      </w:r>
      <w:proofErr w:type="gramEnd"/>
      <w:r w:rsidRPr="0021189B">
        <w:rPr>
          <w:b/>
          <w:sz w:val="28"/>
          <w:szCs w:val="28"/>
        </w:rPr>
        <w:t xml:space="preserve">  </w:t>
      </w:r>
    </w:p>
    <w:p w:rsidR="00E769A3" w:rsidRPr="0021189B" w:rsidRDefault="00E769A3" w:rsidP="00E769A3">
      <w:pPr>
        <w:pStyle w:val="a3"/>
        <w:jc w:val="both"/>
        <w:rPr>
          <w:b/>
          <w:sz w:val="28"/>
          <w:szCs w:val="28"/>
        </w:rPr>
      </w:pPr>
      <w:r w:rsidRPr="0021189B">
        <w:rPr>
          <w:b/>
          <w:sz w:val="28"/>
          <w:szCs w:val="28"/>
        </w:rPr>
        <w:t>области.</w:t>
      </w:r>
    </w:p>
    <w:p w:rsidR="00E769A3" w:rsidRPr="0021189B" w:rsidRDefault="00E769A3" w:rsidP="00E769A3">
      <w:pPr>
        <w:pStyle w:val="Default"/>
        <w:ind w:right="4302"/>
        <w:rPr>
          <w:bCs/>
          <w:color w:val="auto"/>
          <w:sz w:val="26"/>
          <w:szCs w:val="26"/>
        </w:rPr>
      </w:pPr>
    </w:p>
    <w:p w:rsidR="00E769A3" w:rsidRPr="0021189B" w:rsidRDefault="00E769A3" w:rsidP="00E769A3">
      <w:pPr>
        <w:ind w:firstLine="539"/>
        <w:jc w:val="both"/>
        <w:rPr>
          <w:sz w:val="28"/>
          <w:szCs w:val="28"/>
        </w:rPr>
      </w:pPr>
      <w:r w:rsidRPr="0021189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3 статьи 269.2 Бюджетного  кодекса</w:t>
      </w:r>
      <w:r w:rsidRPr="0021189B">
        <w:rPr>
          <w:sz w:val="28"/>
          <w:szCs w:val="28"/>
        </w:rPr>
        <w:t xml:space="preserve"> Российской Федерации, с</w:t>
      </w:r>
      <w:r w:rsidRPr="0021189B">
        <w:rPr>
          <w:sz w:val="28"/>
          <w:szCs w:val="28"/>
          <w:shd w:val="clear" w:color="auto" w:fill="FFFFFF"/>
        </w:rPr>
        <w:t xml:space="preserve"> Федеральным законом от 3 июля 2016 г. № 345-ФЗ "О внесении изменений в Бюджетный кодекс Российской Федерации</w:t>
      </w:r>
      <w:r>
        <w:rPr>
          <w:sz w:val="28"/>
          <w:szCs w:val="28"/>
          <w:shd w:val="clear" w:color="auto" w:fill="FFFFFF"/>
        </w:rPr>
        <w:t>»,</w:t>
      </w:r>
      <w:r w:rsidRPr="0021189B">
        <w:rPr>
          <w:sz w:val="28"/>
          <w:szCs w:val="28"/>
          <w:shd w:val="clear" w:color="auto" w:fill="FFFFFF"/>
        </w:rPr>
        <w:t xml:space="preserve"> с Порядком</w:t>
      </w:r>
      <w:r w:rsidRPr="0021189B">
        <w:rPr>
          <w:sz w:val="28"/>
          <w:szCs w:val="28"/>
        </w:rPr>
        <w:t xml:space="preserve"> осуществления полномочий по внутреннему муниципальному фин</w:t>
      </w:r>
      <w:r>
        <w:rPr>
          <w:sz w:val="28"/>
          <w:szCs w:val="28"/>
        </w:rPr>
        <w:t xml:space="preserve">ансовому контролю в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МО Духовницкого МР Саратовской </w:t>
      </w:r>
      <w:r w:rsidRPr="0021189B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администрация 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</w:p>
    <w:p w:rsidR="00E769A3" w:rsidRPr="0021189B" w:rsidRDefault="00E769A3" w:rsidP="00E769A3">
      <w:pPr>
        <w:jc w:val="both"/>
        <w:rPr>
          <w:sz w:val="28"/>
          <w:szCs w:val="28"/>
        </w:rPr>
      </w:pPr>
    </w:p>
    <w:p w:rsidR="00E769A3" w:rsidRDefault="00E769A3" w:rsidP="00E769A3">
      <w:pPr>
        <w:jc w:val="both"/>
        <w:rPr>
          <w:b/>
          <w:sz w:val="28"/>
          <w:szCs w:val="28"/>
        </w:rPr>
      </w:pPr>
      <w:r w:rsidRPr="0021189B">
        <w:rPr>
          <w:b/>
          <w:sz w:val="28"/>
          <w:szCs w:val="28"/>
        </w:rPr>
        <w:t>ПОСТАНОВЛЯЕТ:</w:t>
      </w:r>
    </w:p>
    <w:p w:rsidR="00E769A3" w:rsidRPr="0021189B" w:rsidRDefault="00E769A3" w:rsidP="00E769A3">
      <w:pPr>
        <w:jc w:val="both"/>
        <w:rPr>
          <w:sz w:val="28"/>
          <w:szCs w:val="28"/>
          <w:lang w:val="uk-UA"/>
        </w:rPr>
      </w:pPr>
    </w:p>
    <w:p w:rsidR="00E769A3" w:rsidRPr="0021189B" w:rsidRDefault="00E769A3" w:rsidP="00E769A3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1189B">
        <w:rPr>
          <w:sz w:val="28"/>
          <w:szCs w:val="28"/>
        </w:rPr>
        <w:t xml:space="preserve">1.Утвердить стандарты по осуществлению внутреннего муниципального финансового контроля 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муниципального образования, Духовницкого муниципального района Саратовской области </w:t>
      </w:r>
      <w:r w:rsidRPr="0021189B">
        <w:rPr>
          <w:sz w:val="28"/>
          <w:szCs w:val="28"/>
        </w:rPr>
        <w:t>согласно приложению.</w:t>
      </w:r>
    </w:p>
    <w:p w:rsidR="00E769A3" w:rsidRPr="00384ACE" w:rsidRDefault="00E769A3" w:rsidP="00E769A3">
      <w:pPr>
        <w:pStyle w:val="a3"/>
        <w:jc w:val="both"/>
        <w:rPr>
          <w:sz w:val="28"/>
          <w:szCs w:val="28"/>
        </w:rPr>
      </w:pPr>
      <w:r w:rsidRPr="00211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84ACE">
        <w:rPr>
          <w:sz w:val="28"/>
          <w:szCs w:val="28"/>
        </w:rPr>
        <w:t>2</w:t>
      </w:r>
      <w:r>
        <w:rPr>
          <w:sz w:val="28"/>
          <w:szCs w:val="28"/>
        </w:rPr>
        <w:t>.Настоящее постановление обнародоват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опубликовать</w:t>
      </w:r>
      <w:r w:rsidRPr="00384ACE">
        <w:rPr>
          <w:sz w:val="28"/>
          <w:szCs w:val="28"/>
        </w:rPr>
        <w:t>)</w:t>
      </w:r>
      <w:r>
        <w:rPr>
          <w:sz w:val="28"/>
          <w:szCs w:val="28"/>
        </w:rPr>
        <w:t xml:space="preserve"> в установленном законом порядке</w:t>
      </w:r>
      <w:r w:rsidRPr="00384ACE">
        <w:rPr>
          <w:sz w:val="28"/>
          <w:szCs w:val="28"/>
        </w:rPr>
        <w:t>.</w:t>
      </w:r>
    </w:p>
    <w:p w:rsidR="00E769A3" w:rsidRPr="00384ACE" w:rsidRDefault="00E769A3" w:rsidP="00E769A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4ACE">
        <w:rPr>
          <w:sz w:val="28"/>
          <w:szCs w:val="28"/>
        </w:rPr>
        <w:t>3.</w:t>
      </w:r>
      <w:proofErr w:type="gramStart"/>
      <w:r w:rsidRPr="00384ACE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Pr="00384ACE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384ACE">
        <w:rPr>
          <w:sz w:val="28"/>
          <w:szCs w:val="28"/>
        </w:rPr>
        <w:t xml:space="preserve"> постановлен</w:t>
      </w:r>
      <w:r>
        <w:rPr>
          <w:sz w:val="28"/>
          <w:szCs w:val="28"/>
        </w:rPr>
        <w:t xml:space="preserve">ия </w:t>
      </w:r>
      <w:r w:rsidRPr="00384ACE">
        <w:rPr>
          <w:sz w:val="28"/>
          <w:szCs w:val="28"/>
        </w:rPr>
        <w:t xml:space="preserve"> оставляю за собой.</w:t>
      </w:r>
    </w:p>
    <w:p w:rsidR="00E769A3" w:rsidRDefault="00E769A3" w:rsidP="00E769A3">
      <w:pPr>
        <w:rPr>
          <w:b/>
          <w:sz w:val="28"/>
          <w:szCs w:val="28"/>
        </w:rPr>
      </w:pPr>
    </w:p>
    <w:p w:rsidR="00E769A3" w:rsidRDefault="00E769A3" w:rsidP="00E769A3">
      <w:pPr>
        <w:rPr>
          <w:b/>
          <w:sz w:val="28"/>
          <w:szCs w:val="28"/>
        </w:rPr>
      </w:pPr>
    </w:p>
    <w:p w:rsidR="00E769A3" w:rsidRDefault="00E769A3" w:rsidP="00E769A3">
      <w:pPr>
        <w:rPr>
          <w:b/>
          <w:sz w:val="28"/>
          <w:szCs w:val="28"/>
        </w:rPr>
      </w:pPr>
    </w:p>
    <w:p w:rsidR="00E769A3" w:rsidRPr="0021189B" w:rsidRDefault="00E769A3" w:rsidP="00E769A3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i/>
          <w:iCs/>
          <w:sz w:val="28"/>
          <w:szCs w:val="28"/>
        </w:rPr>
      </w:pPr>
    </w:p>
    <w:p w:rsidR="00E769A3" w:rsidRDefault="00E769A3" w:rsidP="00E769A3">
      <w:pPr>
        <w:jc w:val="both"/>
        <w:rPr>
          <w:b/>
          <w:sz w:val="28"/>
          <w:szCs w:val="28"/>
        </w:rPr>
      </w:pPr>
    </w:p>
    <w:p w:rsidR="00E769A3" w:rsidRPr="0021189B" w:rsidRDefault="00E769A3" w:rsidP="00E769A3">
      <w:pPr>
        <w:jc w:val="both"/>
        <w:rPr>
          <w:b/>
          <w:sz w:val="28"/>
          <w:szCs w:val="28"/>
        </w:rPr>
      </w:pPr>
      <w:r w:rsidRPr="0021189B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</w:t>
      </w:r>
      <w:r w:rsidRPr="0021189B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Л.В. Мальцева</w:t>
      </w:r>
    </w:p>
    <w:p w:rsidR="00E769A3" w:rsidRPr="00286D7D" w:rsidRDefault="00E769A3" w:rsidP="00E769A3">
      <w:pPr>
        <w:tabs>
          <w:tab w:val="left" w:pos="6237"/>
        </w:tabs>
        <w:rPr>
          <w:sz w:val="26"/>
          <w:szCs w:val="26"/>
        </w:rPr>
      </w:pPr>
    </w:p>
    <w:p w:rsidR="00E769A3" w:rsidRDefault="00E769A3" w:rsidP="00E769A3">
      <w:pPr>
        <w:tabs>
          <w:tab w:val="left" w:pos="6237"/>
        </w:tabs>
        <w:rPr>
          <w:sz w:val="26"/>
          <w:szCs w:val="26"/>
        </w:rPr>
      </w:pPr>
    </w:p>
    <w:p w:rsidR="00E769A3" w:rsidRPr="00286D7D" w:rsidRDefault="00E769A3" w:rsidP="00E769A3">
      <w:pPr>
        <w:tabs>
          <w:tab w:val="left" w:pos="6237"/>
        </w:tabs>
        <w:rPr>
          <w:sz w:val="26"/>
          <w:szCs w:val="26"/>
        </w:rPr>
      </w:pPr>
    </w:p>
    <w:p w:rsidR="00E769A3" w:rsidRPr="00286D7D" w:rsidRDefault="00E769A3" w:rsidP="00E769A3">
      <w:bookmarkStart w:id="0" w:name="Par29"/>
      <w:bookmarkStart w:id="1" w:name="Par39"/>
      <w:bookmarkEnd w:id="0"/>
      <w:bookmarkEnd w:id="1"/>
    </w:p>
    <w:p w:rsidR="00E769A3" w:rsidRPr="00286D7D" w:rsidRDefault="00E769A3" w:rsidP="00E769A3">
      <w:pPr>
        <w:ind w:left="5387"/>
        <w:jc w:val="right"/>
      </w:pPr>
      <w:r w:rsidRPr="00286D7D">
        <w:lastRenderedPageBreak/>
        <w:t xml:space="preserve">                                    Приложение </w:t>
      </w:r>
    </w:p>
    <w:p w:rsidR="00E769A3" w:rsidRDefault="00E769A3" w:rsidP="00E769A3">
      <w:pPr>
        <w:ind w:left="5387"/>
        <w:jc w:val="right"/>
      </w:pPr>
      <w:r w:rsidRPr="00286D7D">
        <w:t>к по</w:t>
      </w:r>
      <w:r>
        <w:t>становлению администрации</w:t>
      </w:r>
    </w:p>
    <w:p w:rsidR="00E769A3" w:rsidRPr="00286D7D" w:rsidRDefault="00E769A3" w:rsidP="00E769A3">
      <w:pPr>
        <w:ind w:left="5387"/>
        <w:jc w:val="right"/>
      </w:pPr>
      <w:proofErr w:type="spellStart"/>
      <w:r w:rsidRPr="00330291">
        <w:rPr>
          <w:szCs w:val="28"/>
        </w:rPr>
        <w:t>Брыковского</w:t>
      </w:r>
      <w:proofErr w:type="spellEnd"/>
      <w:r w:rsidRPr="00330291">
        <w:rPr>
          <w:sz w:val="22"/>
        </w:rPr>
        <w:t xml:space="preserve"> МО </w:t>
      </w:r>
    </w:p>
    <w:p w:rsidR="00E769A3" w:rsidRPr="00286D7D" w:rsidRDefault="00E769A3" w:rsidP="00E769A3">
      <w:pPr>
        <w:ind w:left="5387"/>
        <w:jc w:val="right"/>
      </w:pPr>
      <w:r>
        <w:t>от  12.07. 2017 № 2</w:t>
      </w:r>
      <w:r w:rsidR="00BE654E">
        <w:t>0</w:t>
      </w:r>
      <w:bookmarkStart w:id="2" w:name="_GoBack"/>
      <w:bookmarkEnd w:id="2"/>
    </w:p>
    <w:p w:rsidR="00E769A3" w:rsidRPr="00286D7D" w:rsidRDefault="00E769A3" w:rsidP="00E769A3">
      <w:pPr>
        <w:ind w:left="5387"/>
        <w:jc w:val="right"/>
      </w:pPr>
    </w:p>
    <w:p w:rsidR="00E769A3" w:rsidRPr="00286D7D" w:rsidRDefault="00E769A3" w:rsidP="00E769A3">
      <w:pPr>
        <w:pStyle w:val="Default"/>
        <w:rPr>
          <w:b/>
          <w:bCs/>
          <w:color w:val="auto"/>
        </w:rPr>
      </w:pPr>
    </w:p>
    <w:p w:rsidR="00E769A3" w:rsidRPr="00286D7D" w:rsidRDefault="00E769A3" w:rsidP="00E769A3">
      <w:pPr>
        <w:pStyle w:val="Default"/>
        <w:rPr>
          <w:b/>
          <w:bCs/>
          <w:color w:val="auto"/>
        </w:rPr>
      </w:pPr>
    </w:p>
    <w:p w:rsidR="00E769A3" w:rsidRPr="00384EB4" w:rsidRDefault="00E769A3" w:rsidP="00E769A3">
      <w:pPr>
        <w:pStyle w:val="Default"/>
        <w:jc w:val="center"/>
        <w:rPr>
          <w:b/>
          <w:color w:val="auto"/>
          <w:sz w:val="28"/>
          <w:szCs w:val="28"/>
        </w:rPr>
      </w:pPr>
      <w:r w:rsidRPr="00384EB4">
        <w:rPr>
          <w:b/>
          <w:color w:val="auto"/>
          <w:sz w:val="28"/>
          <w:szCs w:val="28"/>
        </w:rPr>
        <w:t>Стандарты</w:t>
      </w:r>
    </w:p>
    <w:p w:rsidR="00E769A3" w:rsidRPr="00384EB4" w:rsidRDefault="00E769A3" w:rsidP="00E769A3">
      <w:pPr>
        <w:pStyle w:val="Default"/>
        <w:jc w:val="both"/>
        <w:rPr>
          <w:b/>
          <w:color w:val="auto"/>
          <w:sz w:val="28"/>
          <w:szCs w:val="28"/>
        </w:rPr>
      </w:pPr>
      <w:r w:rsidRPr="00384EB4">
        <w:rPr>
          <w:b/>
          <w:color w:val="auto"/>
          <w:sz w:val="28"/>
          <w:szCs w:val="28"/>
        </w:rPr>
        <w:t xml:space="preserve">по осуществлению </w:t>
      </w:r>
      <w:proofErr w:type="spellStart"/>
      <w:r w:rsidRPr="00384EB4">
        <w:rPr>
          <w:b/>
          <w:color w:val="auto"/>
          <w:sz w:val="28"/>
          <w:szCs w:val="28"/>
        </w:rPr>
        <w:t>внутреннегомуниципального</w:t>
      </w:r>
      <w:proofErr w:type="spellEnd"/>
      <w:r w:rsidRPr="00384EB4">
        <w:rPr>
          <w:b/>
          <w:color w:val="auto"/>
          <w:sz w:val="28"/>
          <w:szCs w:val="28"/>
        </w:rPr>
        <w:t xml:space="preserve"> финансового контроля в</w:t>
      </w:r>
      <w:r w:rsidRPr="00384EB4">
        <w:rPr>
          <w:b/>
          <w:sz w:val="28"/>
          <w:szCs w:val="28"/>
        </w:rPr>
        <w:t xml:space="preserve"> администрации </w:t>
      </w:r>
      <w:proofErr w:type="spellStart"/>
      <w:r w:rsidRPr="00330291">
        <w:rPr>
          <w:b/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84EB4">
        <w:rPr>
          <w:b/>
          <w:sz w:val="28"/>
          <w:szCs w:val="28"/>
        </w:rPr>
        <w:t xml:space="preserve"> муниципального образования Духовницкого  муниципального района</w:t>
      </w:r>
      <w:r w:rsidRPr="00384EB4">
        <w:rPr>
          <w:b/>
          <w:color w:val="auto"/>
          <w:sz w:val="28"/>
          <w:szCs w:val="28"/>
        </w:rPr>
        <w:t xml:space="preserve"> Саратовской  области</w:t>
      </w:r>
    </w:p>
    <w:p w:rsidR="00E769A3" w:rsidRDefault="00E769A3" w:rsidP="00E769A3">
      <w:pPr>
        <w:pStyle w:val="Default"/>
        <w:jc w:val="center"/>
        <w:rPr>
          <w:b/>
          <w:bCs/>
          <w:color w:val="auto"/>
        </w:rPr>
      </w:pPr>
    </w:p>
    <w:p w:rsidR="00E769A3" w:rsidRPr="00384EB4" w:rsidRDefault="00E769A3" w:rsidP="00E769A3">
      <w:pPr>
        <w:pStyle w:val="Default"/>
        <w:jc w:val="center"/>
        <w:rPr>
          <w:color w:val="auto"/>
          <w:sz w:val="28"/>
          <w:szCs w:val="28"/>
        </w:rPr>
      </w:pPr>
      <w:r w:rsidRPr="00384EB4">
        <w:rPr>
          <w:b/>
          <w:bCs/>
          <w:color w:val="auto"/>
          <w:sz w:val="28"/>
          <w:szCs w:val="28"/>
        </w:rPr>
        <w:t xml:space="preserve">1. Общие положения </w:t>
      </w:r>
    </w:p>
    <w:p w:rsidR="00E769A3" w:rsidRDefault="00E769A3" w:rsidP="00E769A3">
      <w:pPr>
        <w:shd w:val="clear" w:color="auto" w:fill="FFFFFF"/>
        <w:spacing w:before="100" w:beforeAutospacing="1" w:after="100" w:afterAutospacing="1"/>
        <w:jc w:val="both"/>
        <w:rPr>
          <w:color w:val="4A5562"/>
          <w:sz w:val="28"/>
          <w:szCs w:val="28"/>
        </w:rPr>
      </w:pPr>
      <w:r w:rsidRPr="00384EB4">
        <w:rPr>
          <w:sz w:val="28"/>
          <w:szCs w:val="28"/>
        </w:rPr>
        <w:t xml:space="preserve">1.1. </w:t>
      </w:r>
      <w:proofErr w:type="gramStart"/>
      <w:r w:rsidRPr="00384EB4">
        <w:rPr>
          <w:sz w:val="28"/>
          <w:szCs w:val="28"/>
        </w:rPr>
        <w:t>Стандарт по осуществлению внутреннего муниципального финансового контроля (далее - Стандарт</w:t>
      </w:r>
      <w:r w:rsidRPr="00B824AC">
        <w:rPr>
          <w:sz w:val="28"/>
          <w:szCs w:val="28"/>
        </w:rPr>
        <w:t xml:space="preserve">) </w:t>
      </w:r>
      <w:r w:rsidRPr="00B824AC">
        <w:rPr>
          <w:color w:val="4A5562"/>
          <w:sz w:val="28"/>
          <w:szCs w:val="28"/>
        </w:rPr>
        <w:t xml:space="preserve"> определяет основания и порядок осуществления администрацией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B824AC">
        <w:rPr>
          <w:color w:val="4A5562"/>
          <w:sz w:val="28"/>
          <w:szCs w:val="28"/>
        </w:rPr>
        <w:t>полномочий по внутреннему муниципального финансовому контролю в финансово-бюджетной сфере.</w:t>
      </w:r>
      <w:proofErr w:type="gramEnd"/>
    </w:p>
    <w:p w:rsidR="00E769A3" w:rsidRPr="002E16FB" w:rsidRDefault="00E769A3" w:rsidP="00E769A3">
      <w:pPr>
        <w:pStyle w:val="a3"/>
        <w:jc w:val="both"/>
        <w:rPr>
          <w:sz w:val="28"/>
          <w:szCs w:val="28"/>
        </w:rPr>
      </w:pPr>
      <w:r w:rsidRPr="00384EB4">
        <w:rPr>
          <w:sz w:val="28"/>
          <w:szCs w:val="28"/>
        </w:rPr>
        <w:t xml:space="preserve">1.2. </w:t>
      </w:r>
      <w:r w:rsidRPr="002E16FB">
        <w:rPr>
          <w:sz w:val="28"/>
          <w:szCs w:val="28"/>
        </w:rPr>
        <w:t xml:space="preserve">Стандарт разработан в соответствии с </w:t>
      </w:r>
      <w:r>
        <w:rPr>
          <w:sz w:val="28"/>
          <w:szCs w:val="28"/>
        </w:rPr>
        <w:t xml:space="preserve"> утвержденным  порядком о</w:t>
      </w:r>
      <w:r w:rsidRPr="002E16FB">
        <w:rPr>
          <w:sz w:val="28"/>
          <w:szCs w:val="28"/>
        </w:rPr>
        <w:t xml:space="preserve">существления должностными </w:t>
      </w:r>
      <w:r>
        <w:rPr>
          <w:sz w:val="28"/>
          <w:szCs w:val="28"/>
        </w:rPr>
        <w:t xml:space="preserve">лицами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</w:t>
      </w:r>
      <w:r w:rsidRPr="002E16FB">
        <w:rPr>
          <w:sz w:val="28"/>
          <w:szCs w:val="28"/>
        </w:rPr>
        <w:t>униципального образования Духо</w:t>
      </w:r>
      <w:r>
        <w:rPr>
          <w:sz w:val="28"/>
          <w:szCs w:val="28"/>
        </w:rPr>
        <w:t>вницкого муниципального района полномочий по внутреннему м</w:t>
      </w:r>
      <w:r w:rsidRPr="002E16FB">
        <w:rPr>
          <w:sz w:val="28"/>
          <w:szCs w:val="28"/>
        </w:rPr>
        <w:t>униципальному финансовому контролю</w:t>
      </w:r>
      <w:r>
        <w:rPr>
          <w:sz w:val="28"/>
          <w:szCs w:val="28"/>
        </w:rPr>
        <w:t xml:space="preserve">, утверждённым постановлением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</w:t>
      </w:r>
      <w:r w:rsidRPr="002E16FB">
        <w:rPr>
          <w:rFonts w:eastAsia="Calibri"/>
          <w:bCs/>
          <w:sz w:val="28"/>
          <w:szCs w:val="28"/>
        </w:rPr>
        <w:t xml:space="preserve"> № </w:t>
      </w:r>
      <w:r>
        <w:rPr>
          <w:rFonts w:eastAsia="Calibri"/>
          <w:bCs/>
          <w:sz w:val="28"/>
          <w:szCs w:val="28"/>
        </w:rPr>
        <w:t>29</w:t>
      </w:r>
      <w:r w:rsidRPr="002E16FB">
        <w:rPr>
          <w:rFonts w:eastAsia="Calibri"/>
          <w:bCs/>
          <w:sz w:val="28"/>
          <w:szCs w:val="28"/>
        </w:rPr>
        <w:t xml:space="preserve"> от 2</w:t>
      </w:r>
      <w:r>
        <w:rPr>
          <w:rFonts w:eastAsia="Calibri"/>
          <w:bCs/>
          <w:sz w:val="28"/>
          <w:szCs w:val="28"/>
        </w:rPr>
        <w:t>7</w:t>
      </w:r>
      <w:r w:rsidRPr="002E16FB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06</w:t>
      </w:r>
      <w:r w:rsidRPr="002E16FB">
        <w:rPr>
          <w:rFonts w:eastAsia="Calibri"/>
          <w:bCs/>
          <w:sz w:val="28"/>
          <w:szCs w:val="28"/>
        </w:rPr>
        <w:t>.201</w:t>
      </w:r>
      <w:r>
        <w:rPr>
          <w:rFonts w:eastAsia="Calibri"/>
          <w:bCs/>
          <w:sz w:val="28"/>
          <w:szCs w:val="28"/>
        </w:rPr>
        <w:t>4</w:t>
      </w:r>
      <w:r w:rsidRPr="002E16FB">
        <w:rPr>
          <w:rFonts w:eastAsia="Calibri"/>
          <w:bCs/>
          <w:sz w:val="28"/>
          <w:szCs w:val="28"/>
        </w:rPr>
        <w:t>г.</w:t>
      </w:r>
    </w:p>
    <w:p w:rsidR="00E769A3" w:rsidRPr="00384EB4" w:rsidRDefault="00E769A3" w:rsidP="00E769A3">
      <w:pPr>
        <w:pStyle w:val="Default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1.3. Стандарт предназначен для применения должностными лицами администрации  при осуществлении внутреннего муниципального финансового контроля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МО.</w:t>
      </w:r>
      <w:r w:rsidRPr="00384EB4">
        <w:rPr>
          <w:color w:val="auto"/>
          <w:sz w:val="28"/>
          <w:szCs w:val="28"/>
        </w:rPr>
        <w:t xml:space="preserve"> </w:t>
      </w:r>
    </w:p>
    <w:p w:rsidR="00E769A3" w:rsidRPr="00384EB4" w:rsidRDefault="00E769A3" w:rsidP="00E769A3">
      <w:pPr>
        <w:pStyle w:val="Default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>1.4. Целью Стандарта является установление последовательности операций и действий по осуществлению внутреннего муници</w:t>
      </w:r>
      <w:r>
        <w:rPr>
          <w:color w:val="auto"/>
          <w:sz w:val="28"/>
          <w:szCs w:val="28"/>
        </w:rPr>
        <w:t xml:space="preserve">пального финансового контроля в </w:t>
      </w:r>
      <w:proofErr w:type="spellStart"/>
      <w:r>
        <w:rPr>
          <w:sz w:val="28"/>
          <w:szCs w:val="28"/>
        </w:rPr>
        <w:t>Брыковском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МО</w:t>
      </w:r>
      <w:r w:rsidRPr="00384EB4">
        <w:rPr>
          <w:color w:val="auto"/>
          <w:sz w:val="28"/>
          <w:szCs w:val="28"/>
        </w:rPr>
        <w:t xml:space="preserve">. </w:t>
      </w:r>
    </w:p>
    <w:p w:rsidR="00E769A3" w:rsidRPr="00384EB4" w:rsidRDefault="00E769A3" w:rsidP="00E769A3">
      <w:pPr>
        <w:pStyle w:val="Default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1.5. Основные термины и понятия: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proofErr w:type="gramStart"/>
      <w:r w:rsidRPr="00384EB4">
        <w:rPr>
          <w:b/>
          <w:color w:val="auto"/>
          <w:sz w:val="28"/>
          <w:szCs w:val="28"/>
        </w:rPr>
        <w:t>Внутренний финансовый контроль</w:t>
      </w:r>
      <w:r w:rsidRPr="00384EB4">
        <w:rPr>
          <w:color w:val="auto"/>
          <w:sz w:val="28"/>
          <w:szCs w:val="28"/>
        </w:rPr>
        <w:t xml:space="preserve"> – контроль, осуществляемый субъектами внутреннего муниципального финансового контроля в отношении бюджетных процедур  </w:t>
      </w:r>
      <w:r>
        <w:rPr>
          <w:color w:val="auto"/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3302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 МО</w:t>
      </w:r>
      <w:r w:rsidRPr="00384EB4">
        <w:rPr>
          <w:color w:val="auto"/>
          <w:sz w:val="28"/>
          <w:szCs w:val="28"/>
        </w:rPr>
        <w:t>,  как главного распорядителя бюджетных средств,  направленный на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учета,  а так же подготовку и организацию</w:t>
      </w:r>
      <w:proofErr w:type="gramEnd"/>
      <w:r w:rsidRPr="00384EB4">
        <w:rPr>
          <w:color w:val="auto"/>
          <w:sz w:val="28"/>
          <w:szCs w:val="28"/>
        </w:rPr>
        <w:t xml:space="preserve"> мер по повышению экономности и результативности использования бюджетных средств.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b/>
          <w:color w:val="auto"/>
          <w:sz w:val="28"/>
          <w:szCs w:val="28"/>
        </w:rPr>
        <w:t>Бюджетные процедуры</w:t>
      </w:r>
      <w:r w:rsidRPr="00384EB4">
        <w:rPr>
          <w:color w:val="auto"/>
          <w:sz w:val="28"/>
          <w:szCs w:val="28"/>
        </w:rPr>
        <w:t xml:space="preserve"> - процедуры составления и исполнения бюджета, составления бюджетной отчетности</w:t>
      </w:r>
      <w:r w:rsidRPr="00280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МО</w:t>
      </w:r>
      <w:r>
        <w:rPr>
          <w:color w:val="auto"/>
          <w:sz w:val="28"/>
          <w:szCs w:val="28"/>
        </w:rPr>
        <w:t xml:space="preserve"> </w:t>
      </w:r>
      <w:r w:rsidRPr="00384EB4">
        <w:rPr>
          <w:color w:val="auto"/>
          <w:sz w:val="28"/>
          <w:szCs w:val="28"/>
        </w:rPr>
        <w:t xml:space="preserve"> и ведения бюджетного учета.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proofErr w:type="gramStart"/>
      <w:r w:rsidRPr="00384EB4">
        <w:rPr>
          <w:b/>
          <w:color w:val="auto"/>
          <w:sz w:val="28"/>
          <w:szCs w:val="28"/>
        </w:rPr>
        <w:lastRenderedPageBreak/>
        <w:t>Предмет внутреннего муниципального финансового контроля</w:t>
      </w:r>
      <w:r w:rsidRPr="00384EB4">
        <w:rPr>
          <w:color w:val="auto"/>
          <w:sz w:val="28"/>
          <w:szCs w:val="28"/>
        </w:rPr>
        <w:t xml:space="preserve"> – бюджетные процедуры и составляющих их операции (действия по формированию документов, необходимых для выполнения бюджетной процедуры), осуществляемые </w:t>
      </w:r>
      <w:r w:rsidRPr="00770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</w:t>
      </w:r>
      <w:r w:rsidRPr="00384EB4">
        <w:rPr>
          <w:color w:val="auto"/>
          <w:sz w:val="28"/>
          <w:szCs w:val="28"/>
        </w:rPr>
        <w:t xml:space="preserve">  в рамках закрепленных бюджетных полномочий, и действия должностных лиц, реализующих бюджетные полномочия главного распорядителя бюджетных средств. </w:t>
      </w:r>
      <w:proofErr w:type="gramEnd"/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b/>
          <w:color w:val="auto"/>
          <w:sz w:val="28"/>
          <w:szCs w:val="28"/>
        </w:rPr>
        <w:t>Бюджетный риск</w:t>
      </w:r>
      <w:r w:rsidRPr="00384EB4">
        <w:rPr>
          <w:color w:val="auto"/>
          <w:sz w:val="28"/>
          <w:szCs w:val="28"/>
        </w:rPr>
        <w:t xml:space="preserve"> – возможность наступления события, негативно влияющего на выполнение бюджетных процедур и (или) влекущего нарушение бюджетного законодательства Российской Федерации и иных нормативных правовых актов, регулирующих бюджетные правоотношения, несоблюдение принципа результативности и экономности использования бюджетных средств. </w:t>
      </w:r>
    </w:p>
    <w:p w:rsidR="00E769A3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b/>
          <w:color w:val="auto"/>
          <w:sz w:val="28"/>
          <w:szCs w:val="28"/>
        </w:rPr>
        <w:t>Объект контроля</w:t>
      </w:r>
      <w:r w:rsidRPr="00384EB4">
        <w:rPr>
          <w:color w:val="auto"/>
          <w:sz w:val="28"/>
          <w:szCs w:val="28"/>
        </w:rPr>
        <w:t xml:space="preserve"> – </w:t>
      </w:r>
      <w:r w:rsidRPr="003E1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МО</w:t>
      </w:r>
      <w:r w:rsidRPr="00384EB4">
        <w:rPr>
          <w:color w:val="auto"/>
          <w:sz w:val="28"/>
          <w:szCs w:val="28"/>
        </w:rPr>
        <w:t xml:space="preserve">  как главный распорядитель бюджетных средств. </w:t>
      </w:r>
    </w:p>
    <w:p w:rsidR="00E769A3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E769A3" w:rsidRPr="00384EB4" w:rsidRDefault="00E769A3" w:rsidP="00E769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84EB4">
        <w:rPr>
          <w:b/>
          <w:bCs/>
          <w:color w:val="auto"/>
          <w:sz w:val="28"/>
          <w:szCs w:val="28"/>
        </w:rPr>
        <w:t xml:space="preserve">2. Организация </w:t>
      </w:r>
      <w:proofErr w:type="gramStart"/>
      <w:r w:rsidRPr="00384EB4">
        <w:rPr>
          <w:b/>
          <w:bCs/>
          <w:color w:val="auto"/>
          <w:sz w:val="28"/>
          <w:szCs w:val="28"/>
        </w:rPr>
        <w:t>внутреннего</w:t>
      </w:r>
      <w:proofErr w:type="gramEnd"/>
    </w:p>
    <w:p w:rsidR="00E769A3" w:rsidRDefault="00E769A3" w:rsidP="00E769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84EB4">
        <w:rPr>
          <w:b/>
          <w:bCs/>
          <w:color w:val="auto"/>
          <w:sz w:val="28"/>
          <w:szCs w:val="28"/>
        </w:rPr>
        <w:t xml:space="preserve"> муниципального финансового контроля</w:t>
      </w:r>
    </w:p>
    <w:p w:rsidR="00E769A3" w:rsidRPr="00384EB4" w:rsidRDefault="00E769A3" w:rsidP="00E769A3">
      <w:pPr>
        <w:pStyle w:val="Default"/>
        <w:jc w:val="center"/>
        <w:rPr>
          <w:color w:val="auto"/>
          <w:sz w:val="28"/>
          <w:szCs w:val="28"/>
        </w:rPr>
      </w:pP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2.1. Внутренний финансовый контроль осуществляется в соответствии с нормативными правовыми актами Российской Федерации, муниципальными актами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МО</w:t>
      </w:r>
      <w:r w:rsidRPr="00384EB4">
        <w:rPr>
          <w:color w:val="auto"/>
          <w:sz w:val="28"/>
          <w:szCs w:val="28"/>
        </w:rPr>
        <w:t xml:space="preserve">, регулирующими бюджетные правоотношения. </w:t>
      </w:r>
    </w:p>
    <w:p w:rsidR="00E769A3" w:rsidRPr="00384EB4" w:rsidRDefault="00E769A3" w:rsidP="00E769A3">
      <w:pPr>
        <w:pStyle w:val="Default"/>
        <w:tabs>
          <w:tab w:val="left" w:pos="900"/>
        </w:tabs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2.2. Цель внутреннего муниципального финансового контроля - обеспечение законности выполнения бюджетных процедур и эффективности использования бюджетных средств.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2.3. Субъектами внутреннего муниципального финансового контроля являются: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– глава </w:t>
      </w:r>
      <w:r>
        <w:rPr>
          <w:color w:val="auto"/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color w:val="auto"/>
          <w:sz w:val="28"/>
          <w:szCs w:val="28"/>
        </w:rPr>
        <w:t xml:space="preserve">  МО</w:t>
      </w:r>
      <w:r w:rsidRPr="00384EB4">
        <w:rPr>
          <w:color w:val="auto"/>
          <w:sz w:val="28"/>
          <w:szCs w:val="28"/>
        </w:rPr>
        <w:t xml:space="preserve">; </w:t>
      </w:r>
    </w:p>
    <w:p w:rsidR="00E769A3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– должностные лица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 xml:space="preserve"> МО</w:t>
      </w:r>
      <w:r w:rsidRPr="00384EB4">
        <w:rPr>
          <w:color w:val="auto"/>
          <w:sz w:val="28"/>
          <w:szCs w:val="28"/>
        </w:rPr>
        <w:t>, организующие и выполняющие бюджетные процедуры, направленные на недопущение нарушений внутренних стандартов и процедур при составлении и исполнении бюджета по расходам</w:t>
      </w:r>
      <w:r>
        <w:rPr>
          <w:color w:val="auto"/>
          <w:sz w:val="28"/>
          <w:szCs w:val="28"/>
        </w:rPr>
        <w:t>.</w:t>
      </w:r>
      <w:r w:rsidRPr="00384EB4">
        <w:rPr>
          <w:color w:val="auto"/>
          <w:sz w:val="28"/>
          <w:szCs w:val="28"/>
        </w:rPr>
        <w:t xml:space="preserve">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>1.6.</w:t>
      </w:r>
      <w:r w:rsidRPr="003E1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  МО</w:t>
      </w:r>
      <w:r w:rsidRPr="00384EB4">
        <w:rPr>
          <w:color w:val="auto"/>
          <w:sz w:val="28"/>
          <w:szCs w:val="28"/>
        </w:rPr>
        <w:t xml:space="preserve"> организует и осуществляет внутренний муниципальный финансовый контроль совершаемых фактов хозяйственной жизни с учетом требований Федерального </w:t>
      </w:r>
      <w:r>
        <w:rPr>
          <w:color w:val="auto"/>
          <w:sz w:val="28"/>
          <w:szCs w:val="28"/>
        </w:rPr>
        <w:t>закона «О бухгалтерском учете»</w:t>
      </w:r>
      <w:r w:rsidRPr="00384EB4">
        <w:rPr>
          <w:color w:val="auto"/>
          <w:sz w:val="28"/>
          <w:szCs w:val="28"/>
        </w:rPr>
        <w:t xml:space="preserve">, включая расходы на закупку товаров, работ, услуг, при составлении бюджетной отчетности и ведении бюджетного учета;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proofErr w:type="gramStart"/>
      <w:r w:rsidRPr="00384EB4">
        <w:rPr>
          <w:color w:val="auto"/>
          <w:sz w:val="28"/>
          <w:szCs w:val="28"/>
        </w:rPr>
        <w:t xml:space="preserve">- должностное лицо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МО</w:t>
      </w:r>
      <w:r>
        <w:rPr>
          <w:color w:val="auto"/>
          <w:sz w:val="28"/>
          <w:szCs w:val="28"/>
        </w:rPr>
        <w:t xml:space="preserve">, уполномоченное </w:t>
      </w:r>
      <w:r w:rsidRPr="00384EB4">
        <w:rPr>
          <w:color w:val="auto"/>
          <w:sz w:val="28"/>
          <w:szCs w:val="28"/>
        </w:rPr>
        <w:t xml:space="preserve"> на проведение контроля за соблюдением внутренних стандартов и процедур составлении и исполнении бюджета, составления бюджетной отчетности  и ведения бюджетного учета, в том числе принятия к учету первичных учетных документов, а также осуществляющее подготовку и организацию мер по повышению экономности и результативности использования бюджетных средств (далее - внутренний контролер). </w:t>
      </w:r>
      <w:proofErr w:type="gramEnd"/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24B39">
        <w:rPr>
          <w:color w:val="auto"/>
          <w:sz w:val="28"/>
          <w:szCs w:val="28"/>
        </w:rPr>
        <w:lastRenderedPageBreak/>
        <w:t>2.4.</w:t>
      </w:r>
      <w:r w:rsidRPr="00384EB4">
        <w:rPr>
          <w:color w:val="auto"/>
          <w:sz w:val="28"/>
          <w:szCs w:val="28"/>
        </w:rPr>
        <w:t xml:space="preserve"> Должностные лица администрации</w:t>
      </w:r>
      <w:proofErr w:type="gramStart"/>
      <w:r w:rsidRPr="00384EB4">
        <w:rPr>
          <w:color w:val="auto"/>
          <w:sz w:val="28"/>
          <w:szCs w:val="28"/>
        </w:rPr>
        <w:t xml:space="preserve"> ,</w:t>
      </w:r>
      <w:proofErr w:type="gramEnd"/>
      <w:r w:rsidRPr="00384EB4">
        <w:rPr>
          <w:color w:val="auto"/>
          <w:sz w:val="28"/>
          <w:szCs w:val="28"/>
        </w:rPr>
        <w:t xml:space="preserve"> организующие и выполняющие бюджетные процедуры, контролируют ведение администрацией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МО</w:t>
      </w:r>
      <w:r w:rsidRPr="00384EB4">
        <w:rPr>
          <w:color w:val="auto"/>
          <w:sz w:val="28"/>
          <w:szCs w:val="28"/>
        </w:rPr>
        <w:t xml:space="preserve"> бухгалтерского учета и бюджетной отчетности, запрашивают необходимую информацию.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2.5. В рамках внутреннего муниципального финансового контроля проверке подлежат следующие бюджетные процедуры: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 составления и исполнения бюджета по расходам, включая расходы на закупку товаров, работ, услуг для обеспечения государственных (муниципальных) нужд;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 составления бюджетной отчетности и ведения бюджетного учета, в том числе принятия к учету первичных учетных документов и проведения инвентаризации.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2.6. Осуществление внутреннего муниципального финансового контроля включает: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 проведение текущего контроля исполнения бюджетных процедур; </w:t>
      </w:r>
    </w:p>
    <w:p w:rsidR="00E769A3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 подготовку и организацию мер по повышению экономности и результативности использования бюджетных средств.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E769A3" w:rsidRPr="00384EB4" w:rsidRDefault="00E769A3" w:rsidP="00E769A3">
      <w:pPr>
        <w:pStyle w:val="Default"/>
        <w:jc w:val="center"/>
        <w:rPr>
          <w:color w:val="auto"/>
          <w:sz w:val="28"/>
          <w:szCs w:val="28"/>
        </w:rPr>
      </w:pPr>
      <w:r w:rsidRPr="00384EB4">
        <w:rPr>
          <w:b/>
          <w:bCs/>
          <w:color w:val="auto"/>
          <w:sz w:val="28"/>
          <w:szCs w:val="28"/>
        </w:rPr>
        <w:t>3. Проведение текущего контроля исполнения бюджетных процедур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>3.1. Текущий контроль по исполнению бюджетных процедур осуществляется  непрерывно.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>3.2. Для своевременного выявления недостатков (нарушений) внутренний контролер проводит мониторинг качества исполнения бюджетных процедур, который представляет собой регулярный сбор и анализ информации о результатах выполнения бюджетных процедур и результативности использования бюджетных сре</w:t>
      </w:r>
      <w:proofErr w:type="gramStart"/>
      <w:r w:rsidRPr="00384EB4">
        <w:rPr>
          <w:color w:val="auto"/>
          <w:sz w:val="28"/>
          <w:szCs w:val="28"/>
        </w:rPr>
        <w:t>дств в т</w:t>
      </w:r>
      <w:proofErr w:type="gramEnd"/>
      <w:r w:rsidRPr="00384EB4">
        <w:rPr>
          <w:color w:val="auto"/>
          <w:sz w:val="28"/>
          <w:szCs w:val="28"/>
        </w:rPr>
        <w:t>екущем финансовом году и направлен на своевременное выявление недостатков (нарушений).</w:t>
      </w:r>
    </w:p>
    <w:p w:rsidR="00E769A3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Результаты мониторинга оформляются отчетом по итогам отчетного года и представляются главе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МО </w:t>
      </w:r>
      <w:r w:rsidRPr="00384EB4">
        <w:rPr>
          <w:color w:val="auto"/>
          <w:sz w:val="28"/>
          <w:szCs w:val="28"/>
        </w:rPr>
        <w:t xml:space="preserve">ежегодно. </w:t>
      </w:r>
    </w:p>
    <w:p w:rsidR="00E769A3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E769A3" w:rsidRPr="00384EB4" w:rsidRDefault="00E769A3" w:rsidP="00E769A3">
      <w:pPr>
        <w:pStyle w:val="Default"/>
        <w:jc w:val="center"/>
        <w:rPr>
          <w:color w:val="auto"/>
          <w:sz w:val="28"/>
          <w:szCs w:val="28"/>
        </w:rPr>
      </w:pPr>
      <w:r w:rsidRPr="00384EB4">
        <w:rPr>
          <w:b/>
          <w:bCs/>
          <w:color w:val="auto"/>
          <w:sz w:val="28"/>
          <w:szCs w:val="28"/>
        </w:rPr>
        <w:t>4. Подготовка и организация мер по повышению экономности и результативности использования бюджетных средств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4.1. Подготовка и организация мер по повышению экономности и результативности использования бюджетных средств осуществляется внутренним контролером в форме плана мероприятий, направленных на повышение экономности и результативности использования бюджетных средств. Для этих целей проводятся процедуры оценки, ранжирования бюджетных рисков и предложения по их сокращению. Оценка и ранжирование бюджетных рисков осуществляется по каждой бюджетной процедуре, подлежащей исполнению в очередном финансовом году, на основании анализа отчетов о результатах проведения мониторинга.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4.2. Внутренний контролер обобщает информацию о бюджетных рисках и осуществляет ведение реестра наиболее значимых бюджетных рисков (далее – реестр бюджетных рисков). По результатам систематизации подготавливаются предложения по уменьшению наиболее значимых бюджетных рисков. </w:t>
      </w:r>
      <w:r w:rsidRPr="00384EB4">
        <w:rPr>
          <w:color w:val="auto"/>
          <w:sz w:val="28"/>
          <w:szCs w:val="28"/>
        </w:rPr>
        <w:lastRenderedPageBreak/>
        <w:t xml:space="preserve">Предложения по уменьшению выявленных бюджетных рисков и реестр бюджетных рисков подлежат рассмотрению и принятию по ним решений главой администрации 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 xml:space="preserve"> МО</w:t>
      </w:r>
      <w:r w:rsidRPr="00384EB4">
        <w:rPr>
          <w:color w:val="auto"/>
          <w:sz w:val="28"/>
          <w:szCs w:val="28"/>
        </w:rPr>
        <w:t xml:space="preserve">. </w:t>
      </w:r>
    </w:p>
    <w:p w:rsidR="00E769A3" w:rsidRPr="00384EB4" w:rsidRDefault="00E769A3" w:rsidP="00E769A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84EB4">
        <w:rPr>
          <w:color w:val="auto"/>
          <w:sz w:val="28"/>
          <w:szCs w:val="28"/>
        </w:rPr>
        <w:t xml:space="preserve">4.3. План мероприятий по повышению экономности и результативности использования бюджетных средств утверждается главой </w:t>
      </w:r>
      <w:r>
        <w:rPr>
          <w:color w:val="auto"/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color w:val="auto"/>
          <w:sz w:val="28"/>
          <w:szCs w:val="28"/>
        </w:rPr>
        <w:t xml:space="preserve">  МО</w:t>
      </w:r>
      <w:r w:rsidRPr="00384EB4">
        <w:rPr>
          <w:color w:val="auto"/>
          <w:sz w:val="28"/>
          <w:szCs w:val="28"/>
        </w:rPr>
        <w:t xml:space="preserve"> не позднее 1 февраля текущего финансового года.</w:t>
      </w:r>
    </w:p>
    <w:p w:rsidR="00E769A3" w:rsidRPr="00384EB4" w:rsidRDefault="00E769A3" w:rsidP="00E769A3">
      <w:pPr>
        <w:rPr>
          <w:sz w:val="28"/>
          <w:szCs w:val="28"/>
        </w:rPr>
      </w:pPr>
    </w:p>
    <w:p w:rsidR="004966B2" w:rsidRDefault="004966B2"/>
    <w:sectPr w:rsidR="004966B2" w:rsidSect="00CC4EBC">
      <w:pgSz w:w="12240" w:h="15840"/>
      <w:pgMar w:top="426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67"/>
    <w:rsid w:val="002F3167"/>
    <w:rsid w:val="004966B2"/>
    <w:rsid w:val="00BE654E"/>
    <w:rsid w:val="00E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76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E7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6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76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E7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6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2017-07-18T09:53:00Z</cp:lastPrinted>
  <dcterms:created xsi:type="dcterms:W3CDTF">2017-07-18T04:29:00Z</dcterms:created>
  <dcterms:modified xsi:type="dcterms:W3CDTF">2017-07-18T09:53:00Z</dcterms:modified>
</cp:coreProperties>
</file>