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99" w:rsidRDefault="00362699" w:rsidP="00362699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                   </w:t>
      </w:r>
    </w:p>
    <w:p w:rsidR="00362699" w:rsidRDefault="00362699" w:rsidP="00362699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362699" w:rsidRDefault="00362699" w:rsidP="0036269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</w:t>
      </w:r>
    </w:p>
    <w:p w:rsidR="00362699" w:rsidRDefault="00362699" w:rsidP="0036269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362699" w:rsidRDefault="00362699" w:rsidP="0036269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362699" w:rsidRDefault="00362699" w:rsidP="0036269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ПЯТОГО СОЗЫВА</w:t>
      </w:r>
    </w:p>
    <w:p w:rsidR="00362699" w:rsidRDefault="00362699" w:rsidP="00362699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362699" w:rsidRDefault="00362699" w:rsidP="00362699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362699" w:rsidTr="00362699">
        <w:trPr>
          <w:cantSplit/>
        </w:trPr>
        <w:tc>
          <w:tcPr>
            <w:tcW w:w="8575" w:type="dxa"/>
            <w:hideMark/>
          </w:tcPr>
          <w:p w:rsidR="00362699" w:rsidRDefault="00362699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От  22.04.2022   года</w:t>
            </w:r>
            <w:r>
              <w:rPr>
                <w:b/>
              </w:rPr>
              <w:t xml:space="preserve">                                                                        </w:t>
            </w:r>
            <w:r>
              <w:rPr>
                <w:b/>
                <w:sz w:val="28"/>
              </w:rPr>
              <w:t>№ 7/16</w:t>
            </w:r>
          </w:p>
        </w:tc>
      </w:tr>
    </w:tbl>
    <w:p w:rsidR="00362699" w:rsidRDefault="00362699" w:rsidP="00362699">
      <w:pPr>
        <w:jc w:val="center"/>
      </w:pPr>
    </w:p>
    <w:p w:rsidR="00362699" w:rsidRDefault="00362699" w:rsidP="00362699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362699" w:rsidRDefault="00362699" w:rsidP="00362699">
      <w:pPr>
        <w:jc w:val="center"/>
        <w:rPr>
          <w:sz w:val="22"/>
        </w:rPr>
      </w:pPr>
    </w:p>
    <w:p w:rsidR="00362699" w:rsidRDefault="00362699" w:rsidP="00362699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362699" w:rsidRDefault="00362699" w:rsidP="00362699">
      <w:pPr>
        <w:pStyle w:val="1"/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 итогах исполнения бюджета,  утверждении </w:t>
      </w:r>
    </w:p>
    <w:p w:rsidR="00362699" w:rsidRDefault="00362699" w:rsidP="00362699">
      <w:pPr>
        <w:pStyle w:val="1"/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годового отчета об исполнении бюджета</w:t>
      </w:r>
    </w:p>
    <w:p w:rsidR="00362699" w:rsidRDefault="00362699" w:rsidP="00362699">
      <w:pPr>
        <w:pStyle w:val="1"/>
        <w:spacing w:before="0" w:after="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Брыковского</w:t>
      </w:r>
      <w:proofErr w:type="spellEnd"/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</w:t>
      </w:r>
    </w:p>
    <w:p w:rsidR="00362699" w:rsidRDefault="00362699" w:rsidP="00362699">
      <w:pPr>
        <w:pStyle w:val="1"/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Духовницкого муниципального района</w:t>
      </w:r>
    </w:p>
    <w:p w:rsidR="00362699" w:rsidRDefault="00362699" w:rsidP="00362699">
      <w:pPr>
        <w:rPr>
          <w:sz w:val="28"/>
        </w:rPr>
      </w:pPr>
      <w:r>
        <w:rPr>
          <w:b/>
          <w:sz w:val="28"/>
        </w:rPr>
        <w:t>Саратовской области за  2021 год и задачах на 2022 год</w:t>
      </w:r>
      <w:r>
        <w:rPr>
          <w:sz w:val="28"/>
        </w:rPr>
        <w:t xml:space="preserve"> </w:t>
      </w:r>
    </w:p>
    <w:p w:rsidR="00362699" w:rsidRDefault="00362699" w:rsidP="00362699">
      <w:pPr>
        <w:rPr>
          <w:b/>
          <w:sz w:val="28"/>
        </w:rPr>
      </w:pPr>
      <w:r>
        <w:rPr>
          <w:b/>
          <w:sz w:val="28"/>
        </w:rPr>
        <w:t>и плановый период 2023 и 2024 годов</w:t>
      </w:r>
    </w:p>
    <w:p w:rsidR="00362699" w:rsidRDefault="00362699" w:rsidP="00362699">
      <w:pPr>
        <w:rPr>
          <w:b/>
        </w:rPr>
      </w:pPr>
    </w:p>
    <w:p w:rsidR="00362699" w:rsidRDefault="00362699" w:rsidP="00362699">
      <w:pPr>
        <w:tabs>
          <w:tab w:val="num" w:pos="1134"/>
        </w:tabs>
        <w:jc w:val="both"/>
        <w:rPr>
          <w:b/>
          <w:sz w:val="28"/>
        </w:rPr>
      </w:pPr>
      <w:r>
        <w:t xml:space="preserve">          </w:t>
      </w:r>
      <w:proofErr w:type="gramStart"/>
      <w:r>
        <w:rPr>
          <w:sz w:val="28"/>
        </w:rPr>
        <w:t>В</w:t>
      </w:r>
      <w:r>
        <w:t xml:space="preserve"> </w:t>
      </w:r>
      <w:r>
        <w:rPr>
          <w:sz w:val="28"/>
        </w:rPr>
        <w:t>соответствии</w:t>
      </w:r>
      <w:r>
        <w:t xml:space="preserve">  </w:t>
      </w:r>
      <w:r>
        <w:rPr>
          <w:sz w:val="28"/>
        </w:rPr>
        <w:t xml:space="preserve">с  Бюджетным кодексом Российской Федерации,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области, Положением о бюджетной системе и бюджетном процессе в </w:t>
      </w:r>
      <w:proofErr w:type="spellStart"/>
      <w:r>
        <w:rPr>
          <w:sz w:val="28"/>
        </w:rPr>
        <w:t>Брыковском</w:t>
      </w:r>
      <w:proofErr w:type="spellEnd"/>
      <w:r>
        <w:rPr>
          <w:sz w:val="28"/>
        </w:rPr>
        <w:t xml:space="preserve"> муниципальном образовании,</w:t>
      </w:r>
      <w:r>
        <w:rPr>
          <w:b/>
          <w:sz w:val="28"/>
        </w:rPr>
        <w:t xml:space="preserve"> </w:t>
      </w:r>
      <w:r>
        <w:rPr>
          <w:sz w:val="28"/>
        </w:rPr>
        <w:t xml:space="preserve">рассмотрев итоги исполнения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2021</w:t>
      </w:r>
      <w:r>
        <w:rPr>
          <w:b/>
          <w:sz w:val="28"/>
        </w:rPr>
        <w:t xml:space="preserve"> </w:t>
      </w:r>
      <w:r>
        <w:rPr>
          <w:sz w:val="28"/>
        </w:rPr>
        <w:t xml:space="preserve">год, сельский Совет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</w:t>
      </w:r>
      <w:proofErr w:type="gramEnd"/>
    </w:p>
    <w:p w:rsidR="00362699" w:rsidRDefault="00362699" w:rsidP="00362699"/>
    <w:p w:rsidR="00362699" w:rsidRDefault="00362699" w:rsidP="00362699">
      <w:r>
        <w:rPr>
          <w:b/>
        </w:rPr>
        <w:t>РЕШИЛ:</w:t>
      </w:r>
    </w:p>
    <w:p w:rsidR="00362699" w:rsidRDefault="00362699" w:rsidP="00362699">
      <w:pPr>
        <w:jc w:val="both"/>
        <w:rPr>
          <w:sz w:val="28"/>
        </w:rPr>
      </w:pPr>
      <w:r>
        <w:t xml:space="preserve">              1</w:t>
      </w:r>
      <w:r>
        <w:rPr>
          <w:sz w:val="28"/>
        </w:rPr>
        <w:t xml:space="preserve">.Утвердить итоги  исполнения бюджета, годовой отчет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 за  2021 год  по доходам  в сумме 4713,3 </w:t>
      </w:r>
      <w:proofErr w:type="spellStart"/>
      <w:r>
        <w:rPr>
          <w:sz w:val="28"/>
        </w:rPr>
        <w:t>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</w:t>
      </w:r>
      <w:proofErr w:type="spellEnd"/>
      <w:r>
        <w:rPr>
          <w:sz w:val="28"/>
        </w:rPr>
        <w:t xml:space="preserve">  или 98,75 %, по расходам в сумме 4516,2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 xml:space="preserve"> или  93,91%   с превышением доходов над расходами ( профицит 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образования) в сумме  197,1 </w:t>
      </w:r>
      <w:proofErr w:type="spellStart"/>
      <w:r>
        <w:rPr>
          <w:sz w:val="28"/>
        </w:rPr>
        <w:t>тыс.рублей</w:t>
      </w:r>
      <w:proofErr w:type="spellEnd"/>
      <w:r>
        <w:rPr>
          <w:sz w:val="28"/>
        </w:rPr>
        <w:t xml:space="preserve">    со следующими показателями:</w:t>
      </w:r>
    </w:p>
    <w:p w:rsidR="00362699" w:rsidRDefault="00362699" w:rsidP="00362699">
      <w:pPr>
        <w:jc w:val="both"/>
        <w:rPr>
          <w:sz w:val="28"/>
        </w:rPr>
      </w:pPr>
      <w:r>
        <w:rPr>
          <w:sz w:val="28"/>
        </w:rPr>
        <w:t xml:space="preserve">-  по доходам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2021 год по кодам классификации доходов бюджета согласно приложению № 1;</w:t>
      </w:r>
    </w:p>
    <w:p w:rsidR="00362699" w:rsidRDefault="00362699" w:rsidP="00362699">
      <w:pPr>
        <w:jc w:val="both"/>
        <w:rPr>
          <w:sz w:val="28"/>
        </w:rPr>
      </w:pPr>
      <w:r>
        <w:rPr>
          <w:sz w:val="28"/>
        </w:rPr>
        <w:t xml:space="preserve">-  по расходам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2021 год по</w:t>
      </w:r>
      <w:r>
        <w:t xml:space="preserve"> </w:t>
      </w:r>
      <w:r>
        <w:rPr>
          <w:sz w:val="28"/>
        </w:rPr>
        <w:t>разделам и подразделам классификации расходов местного бюджета согласно приложению № 2;</w:t>
      </w:r>
    </w:p>
    <w:p w:rsidR="00362699" w:rsidRDefault="00362699" w:rsidP="00362699">
      <w:pPr>
        <w:jc w:val="both"/>
        <w:rPr>
          <w:sz w:val="28"/>
        </w:rPr>
      </w:pPr>
      <w:r>
        <w:rPr>
          <w:sz w:val="28"/>
        </w:rPr>
        <w:t xml:space="preserve">-  по расходам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2021 год по ведомственной структуре расходов местного бюджета</w:t>
      </w:r>
      <w:r>
        <w:rPr>
          <w:sz w:val="32"/>
        </w:rPr>
        <w:t xml:space="preserve">  </w:t>
      </w:r>
      <w:r>
        <w:rPr>
          <w:sz w:val="28"/>
        </w:rPr>
        <w:t xml:space="preserve">согласно приложению №3;  </w:t>
      </w:r>
    </w:p>
    <w:p w:rsidR="00362699" w:rsidRDefault="00362699" w:rsidP="00362699">
      <w:pPr>
        <w:jc w:val="both"/>
        <w:rPr>
          <w:sz w:val="28"/>
        </w:rPr>
      </w:pPr>
      <w:r>
        <w:rPr>
          <w:sz w:val="32"/>
        </w:rPr>
        <w:lastRenderedPageBreak/>
        <w:t>-  по с</w:t>
      </w:r>
      <w:r>
        <w:rPr>
          <w:sz w:val="28"/>
        </w:rPr>
        <w:t>убвенциям, выделяемые из местного бюджета на финансирование расходов, связанных с передачей полномочий органам местного самоуправления муниципального района согласно приложению №4;</w:t>
      </w:r>
    </w:p>
    <w:p w:rsidR="00362699" w:rsidRDefault="00362699" w:rsidP="00362699">
      <w:pPr>
        <w:spacing w:line="276" w:lineRule="auto"/>
        <w:jc w:val="both"/>
        <w:rPr>
          <w:sz w:val="28"/>
        </w:rPr>
      </w:pPr>
      <w:r>
        <w:rPr>
          <w:b/>
        </w:rPr>
        <w:t xml:space="preserve">- </w:t>
      </w:r>
      <w:r>
        <w:rPr>
          <w:sz w:val="28"/>
        </w:rPr>
        <w:t xml:space="preserve">по источникам  внутреннего финансирования дефицита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2021 год согласно приложению №5.</w:t>
      </w:r>
    </w:p>
    <w:p w:rsidR="00362699" w:rsidRDefault="00362699" w:rsidP="00362699">
      <w:pPr>
        <w:jc w:val="both"/>
        <w:rPr>
          <w:sz w:val="28"/>
        </w:rPr>
      </w:pPr>
      <w:r>
        <w:rPr>
          <w:sz w:val="32"/>
        </w:rPr>
        <w:t xml:space="preserve">         </w:t>
      </w:r>
      <w:proofErr w:type="gramStart"/>
      <w:r>
        <w:rPr>
          <w:sz w:val="28"/>
        </w:rPr>
        <w:t xml:space="preserve">2.Администрации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обеспечить организацию исполнения местного бюджета в соответствии с  Законом Саратовской области « Об областном бюджете на 2022 год и плановый период 2023 и 2024 годов»  и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от 23.12.2021 года №21/56 «О бюджете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2022 год и плановый период 2023 и 2024 годов»</w:t>
      </w:r>
      <w:proofErr w:type="gramEnd"/>
    </w:p>
    <w:p w:rsidR="00362699" w:rsidRDefault="00362699" w:rsidP="00362699">
      <w:pPr>
        <w:jc w:val="both"/>
        <w:rPr>
          <w:sz w:val="28"/>
        </w:rPr>
      </w:pPr>
      <w:r>
        <w:rPr>
          <w:sz w:val="28"/>
        </w:rPr>
        <w:t xml:space="preserve">            3.Финансовому   управлению администрации района (Зотова  О.А.):</w:t>
      </w:r>
    </w:p>
    <w:p w:rsidR="00362699" w:rsidRDefault="00362699" w:rsidP="00362699">
      <w:pPr>
        <w:jc w:val="both"/>
        <w:rPr>
          <w:sz w:val="28"/>
        </w:rPr>
      </w:pPr>
      <w:r>
        <w:rPr>
          <w:sz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                     </w:t>
      </w:r>
    </w:p>
    <w:p w:rsidR="00362699" w:rsidRDefault="00362699" w:rsidP="00362699">
      <w:pPr>
        <w:jc w:val="both"/>
        <w:rPr>
          <w:sz w:val="28"/>
        </w:rPr>
      </w:pPr>
      <w:r>
        <w:rPr>
          <w:sz w:val="28"/>
        </w:rPr>
        <w:t xml:space="preserve">             4.Обнародовать настоящее решение в местах, предусмотренных для этих целей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от 11.01.2012 г №5/22.</w:t>
      </w:r>
    </w:p>
    <w:p w:rsidR="00362699" w:rsidRDefault="00362699" w:rsidP="00362699">
      <w:pPr>
        <w:jc w:val="both"/>
        <w:rPr>
          <w:sz w:val="28"/>
        </w:rPr>
      </w:pPr>
      <w:r>
        <w:rPr>
          <w:sz w:val="28"/>
        </w:rPr>
        <w:t xml:space="preserve">             5.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Мальцеву Л.В.</w:t>
      </w:r>
    </w:p>
    <w:p w:rsidR="00362699" w:rsidRDefault="00362699" w:rsidP="00362699">
      <w:pPr>
        <w:rPr>
          <w:sz w:val="28"/>
        </w:rPr>
      </w:pPr>
    </w:p>
    <w:p w:rsidR="00362699" w:rsidRDefault="00362699" w:rsidP="00362699">
      <w:pPr>
        <w:rPr>
          <w:sz w:val="28"/>
        </w:rPr>
      </w:pPr>
    </w:p>
    <w:p w:rsidR="00362699" w:rsidRDefault="00362699" w:rsidP="00362699">
      <w:pPr>
        <w:rPr>
          <w:sz w:val="28"/>
        </w:rPr>
      </w:pPr>
    </w:p>
    <w:p w:rsidR="00362699" w:rsidRDefault="00362699" w:rsidP="00362699">
      <w:pPr>
        <w:rPr>
          <w:b/>
          <w:sz w:val="28"/>
        </w:rPr>
      </w:pPr>
      <w:r>
        <w:rPr>
          <w:b/>
          <w:sz w:val="28"/>
        </w:rPr>
        <w:t>Глава                                                                                             Л.В. Мальцева</w:t>
      </w:r>
    </w:p>
    <w:p w:rsidR="00362699" w:rsidRDefault="00362699" w:rsidP="00362699">
      <w:pPr>
        <w:rPr>
          <w:b/>
          <w:sz w:val="28"/>
        </w:rPr>
      </w:pPr>
    </w:p>
    <w:p w:rsidR="00362699" w:rsidRDefault="00362699" w:rsidP="00362699">
      <w:pPr>
        <w:spacing w:line="276" w:lineRule="auto"/>
        <w:rPr>
          <w:b/>
          <w:sz w:val="28"/>
        </w:rPr>
      </w:pPr>
    </w:p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>
      <w:r>
        <w:t xml:space="preserve">                                                                                                             </w:t>
      </w:r>
    </w:p>
    <w:p w:rsidR="00362699" w:rsidRDefault="00362699" w:rsidP="00362699"/>
    <w:p w:rsidR="00362699" w:rsidRDefault="00362699" w:rsidP="00362699"/>
    <w:p w:rsidR="00362699" w:rsidRDefault="00362699" w:rsidP="00362699">
      <w:r>
        <w:t xml:space="preserve">                                                                              </w:t>
      </w:r>
    </w:p>
    <w:p w:rsidR="00362699" w:rsidRDefault="00362699" w:rsidP="00362699"/>
    <w:p w:rsidR="00362699" w:rsidRDefault="00362699" w:rsidP="00362699"/>
    <w:p w:rsidR="00DF7EC8" w:rsidRDefault="00362699" w:rsidP="00362699">
      <w:r>
        <w:t xml:space="preserve">                                                                                </w:t>
      </w:r>
    </w:p>
    <w:p w:rsidR="00DF7EC8" w:rsidRDefault="00DF7EC8" w:rsidP="00362699"/>
    <w:p w:rsidR="00DF7EC8" w:rsidRDefault="00DF7EC8" w:rsidP="00362699"/>
    <w:p w:rsidR="00DF7EC8" w:rsidRDefault="00DF7EC8" w:rsidP="00362699"/>
    <w:p w:rsidR="00DF7EC8" w:rsidRDefault="00DF7EC8" w:rsidP="00362699"/>
    <w:p w:rsidR="00DF7EC8" w:rsidRDefault="00DF7EC8" w:rsidP="00362699"/>
    <w:p w:rsidR="00DF7EC8" w:rsidRDefault="00DF7EC8" w:rsidP="00362699"/>
    <w:p w:rsidR="00DF7EC8" w:rsidRDefault="00DF7EC8" w:rsidP="00362699"/>
    <w:p w:rsidR="00DF7EC8" w:rsidRDefault="00DF7EC8" w:rsidP="00362699"/>
    <w:p w:rsidR="00DF7EC8" w:rsidRDefault="00DF7EC8" w:rsidP="00362699"/>
    <w:p w:rsidR="00DF7EC8" w:rsidRDefault="00DF7EC8" w:rsidP="00362699"/>
    <w:p w:rsidR="00DF7EC8" w:rsidRDefault="00DF7EC8" w:rsidP="00362699"/>
    <w:p w:rsidR="00DF7EC8" w:rsidRDefault="00DF7EC8" w:rsidP="00362699"/>
    <w:p w:rsidR="00362699" w:rsidRDefault="00DF7EC8" w:rsidP="00362699">
      <w:r>
        <w:lastRenderedPageBreak/>
        <w:t xml:space="preserve">                                                                                </w:t>
      </w:r>
      <w:r w:rsidR="00362699">
        <w:t xml:space="preserve">Приложение №1 </w:t>
      </w:r>
    </w:p>
    <w:p w:rsidR="00362699" w:rsidRDefault="00362699" w:rsidP="00362699">
      <w:r>
        <w:t xml:space="preserve">                                                                                К решению сельского Совета                                        </w:t>
      </w:r>
    </w:p>
    <w:p w:rsidR="00362699" w:rsidRDefault="00362699" w:rsidP="0036269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362699" w:rsidRDefault="00362699" w:rsidP="00362699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362699" w:rsidRDefault="00362699" w:rsidP="00362699">
      <w:r>
        <w:t xml:space="preserve">                                                                                муниципального образования  за 2021 год»</w:t>
      </w:r>
    </w:p>
    <w:p w:rsidR="00362699" w:rsidRDefault="00362699" w:rsidP="00362699">
      <w:r>
        <w:t xml:space="preserve">                                                                                 от 22.04.2022 года     № 7/16  </w:t>
      </w:r>
    </w:p>
    <w:p w:rsidR="00362699" w:rsidRDefault="00362699" w:rsidP="00362699"/>
    <w:p w:rsidR="00362699" w:rsidRDefault="00362699" w:rsidP="00362699"/>
    <w:p w:rsidR="00362699" w:rsidRDefault="00362699" w:rsidP="00362699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362699" w:rsidRDefault="00362699" w:rsidP="00362699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за 2021 год            </w:t>
      </w:r>
    </w:p>
    <w:p w:rsidR="00362699" w:rsidRDefault="00362699" w:rsidP="00362699">
      <w:r>
        <w:rPr>
          <w:b/>
        </w:rPr>
        <w:t xml:space="preserve">                                                                                                                                  (</w:t>
      </w:r>
      <w:proofErr w:type="spellStart"/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</w:t>
      </w:r>
      <w:proofErr w:type="spellEnd"/>
      <w:r>
        <w:rPr>
          <w:b/>
        </w:rPr>
        <w:t>)</w:t>
      </w:r>
    </w:p>
    <w:tbl>
      <w:tblPr>
        <w:tblW w:w="1026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527"/>
        <w:gridCol w:w="1048"/>
      </w:tblGrid>
      <w:tr w:rsidR="00362699" w:rsidTr="0036269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362699" w:rsidTr="00362699">
        <w:trPr>
          <w:trHeight w:val="35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4236,8</w:t>
            </w:r>
          </w:p>
        </w:tc>
      </w:tr>
      <w:tr w:rsidR="00362699" w:rsidTr="0036269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4229,4</w:t>
            </w:r>
          </w:p>
        </w:tc>
      </w:tr>
      <w:tr w:rsidR="00362699" w:rsidTr="00362699">
        <w:trPr>
          <w:trHeight w:val="3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1 01 00000 00 0000 000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823,9</w:t>
            </w:r>
          </w:p>
        </w:tc>
      </w:tr>
      <w:tr w:rsidR="00362699" w:rsidTr="00362699">
        <w:trPr>
          <w:trHeight w:val="8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1 01 02000 01 0000 110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823,9</w:t>
            </w:r>
          </w:p>
        </w:tc>
      </w:tr>
      <w:tr w:rsidR="00362699" w:rsidTr="00362699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1 01 02010 01 0000 110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823,9</w:t>
            </w:r>
          </w:p>
        </w:tc>
      </w:tr>
      <w:tr w:rsidR="00362699" w:rsidTr="00362699">
        <w:trPr>
          <w:trHeight w:val="17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699" w:rsidRDefault="00362699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699" w:rsidRDefault="00362699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62699" w:rsidTr="00362699">
        <w:trPr>
          <w:trHeight w:val="20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1 05 00000 00 0000 000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1363,6</w:t>
            </w:r>
          </w:p>
        </w:tc>
      </w:tr>
      <w:tr w:rsidR="00362699" w:rsidTr="00362699">
        <w:trPr>
          <w:trHeight w:val="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1 05 03000 01 0000 110</w:t>
            </w:r>
          </w:p>
        </w:tc>
        <w:tc>
          <w:tcPr>
            <w:tcW w:w="65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1363,6</w:t>
            </w:r>
          </w:p>
        </w:tc>
      </w:tr>
      <w:tr w:rsidR="00362699" w:rsidTr="0036269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699" w:rsidRDefault="00362699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699" w:rsidRDefault="00362699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62699" w:rsidTr="00362699">
        <w:trPr>
          <w:trHeight w:val="12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1 06 00000 00 0000 000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HAnsi"/>
                <w:lang w:eastAsia="en-US"/>
              </w:rPr>
              <w:t>2041,9</w:t>
            </w:r>
          </w:p>
        </w:tc>
      </w:tr>
      <w:tr w:rsidR="00362699" w:rsidTr="00362699">
        <w:trPr>
          <w:trHeight w:val="9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1 06 01030 10 0000 110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102,0</w:t>
            </w:r>
          </w:p>
        </w:tc>
      </w:tr>
      <w:tr w:rsidR="00362699" w:rsidTr="00362699">
        <w:trPr>
          <w:trHeight w:val="3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1 06 06000 00 0000 110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1939,9</w:t>
            </w:r>
          </w:p>
        </w:tc>
      </w:tr>
      <w:tr w:rsidR="00362699" w:rsidTr="00362699">
        <w:trPr>
          <w:trHeight w:val="3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1 06 06030 03 0000 110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188,0</w:t>
            </w:r>
          </w:p>
        </w:tc>
      </w:tr>
      <w:tr w:rsidR="00362699" w:rsidTr="00362699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1 06 06033 10 0000 110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188,0</w:t>
            </w:r>
          </w:p>
        </w:tc>
      </w:tr>
      <w:tr w:rsidR="00362699" w:rsidTr="00362699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1 06 06040 00 0000 110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1751,9</w:t>
            </w:r>
          </w:p>
        </w:tc>
      </w:tr>
      <w:tr w:rsidR="00362699" w:rsidTr="00362699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1 06 06043 10 0000 110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1751,9</w:t>
            </w:r>
          </w:p>
        </w:tc>
      </w:tr>
      <w:tr w:rsidR="00362699" w:rsidTr="00362699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1 08 00000 00 0000 000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Государственная пошлина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0,4</w:t>
            </w:r>
          </w:p>
        </w:tc>
      </w:tr>
      <w:tr w:rsidR="00362699" w:rsidTr="00362699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>1 08 04020 01 1000 110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0,4</w:t>
            </w:r>
          </w:p>
        </w:tc>
      </w:tr>
      <w:tr w:rsidR="00362699" w:rsidTr="00362699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7,0</w:t>
            </w:r>
          </w:p>
        </w:tc>
      </w:tr>
      <w:tr w:rsidR="00362699" w:rsidTr="00362699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 1 11 00000 00 0000 000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7,0</w:t>
            </w:r>
          </w:p>
        </w:tc>
      </w:tr>
      <w:tr w:rsidR="00362699" w:rsidTr="00362699">
        <w:trPr>
          <w:trHeight w:val="15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EastAsia"/>
                <w:lang w:eastAsia="ru-RU"/>
              </w:rPr>
              <w:lastRenderedPageBreak/>
              <w:t> 1 11 05035 10 0000 120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7,0</w:t>
            </w:r>
          </w:p>
        </w:tc>
      </w:tr>
      <w:tr w:rsidR="00362699" w:rsidTr="00362699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4236,8</w:t>
            </w:r>
          </w:p>
        </w:tc>
      </w:tr>
      <w:tr w:rsidR="00362699" w:rsidTr="00362699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t xml:space="preserve"> 476,5</w:t>
            </w:r>
          </w:p>
        </w:tc>
      </w:tr>
      <w:tr w:rsidR="00362699" w:rsidTr="00362699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 202 15001 10 0002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52,2</w:t>
            </w:r>
          </w:p>
        </w:tc>
      </w:tr>
      <w:tr w:rsidR="00362699" w:rsidTr="00362699">
        <w:trPr>
          <w:trHeight w:val="8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 202 35118 10 0000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t xml:space="preserve">93,7       </w:t>
            </w:r>
          </w:p>
        </w:tc>
      </w:tr>
      <w:tr w:rsidR="00362699" w:rsidTr="00362699">
        <w:trPr>
          <w:trHeight w:val="14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 2 02 40014 10 0000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186,8</w:t>
            </w:r>
          </w:p>
        </w:tc>
      </w:tr>
      <w:tr w:rsidR="00362699" w:rsidTr="00362699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 202 49999 10 0054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Межбюджетные трансферты, передаваемые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102,3</w:t>
            </w:r>
          </w:p>
        </w:tc>
      </w:tr>
      <w:tr w:rsidR="00362699" w:rsidTr="00362699">
        <w:trPr>
          <w:trHeight w:val="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207 05030 10 0000 150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99" w:rsidRDefault="00362699">
            <w:pPr>
              <w:spacing w:line="27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41,5</w:t>
            </w:r>
          </w:p>
        </w:tc>
      </w:tr>
      <w:tr w:rsidR="00362699" w:rsidTr="00362699">
        <w:trPr>
          <w:trHeight w:val="2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4713,3</w:t>
            </w:r>
          </w:p>
        </w:tc>
      </w:tr>
    </w:tbl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  <w:r>
        <w:rPr>
          <w:b/>
        </w:rPr>
        <w:t xml:space="preserve">Верно             </w:t>
      </w:r>
    </w:p>
    <w:p w:rsidR="00362699" w:rsidRDefault="00362699" w:rsidP="00362699">
      <w:pPr>
        <w:rPr>
          <w:b/>
        </w:rPr>
      </w:pPr>
      <w:r>
        <w:rPr>
          <w:b/>
        </w:rPr>
        <w:t xml:space="preserve">Секретарь сельского Совета   </w:t>
      </w:r>
    </w:p>
    <w:p w:rsidR="00362699" w:rsidRDefault="00362699" w:rsidP="00362699">
      <w:pPr>
        <w:rPr>
          <w:b/>
        </w:rPr>
      </w:pPr>
      <w:proofErr w:type="spellStart"/>
      <w:r>
        <w:rPr>
          <w:b/>
          <w:sz w:val="22"/>
        </w:rPr>
        <w:t>Брыковского</w:t>
      </w:r>
      <w:proofErr w:type="spellEnd"/>
      <w:r>
        <w:rPr>
          <w:b/>
          <w:sz w:val="22"/>
        </w:rPr>
        <w:t xml:space="preserve"> муниципального образования</w:t>
      </w:r>
      <w:r>
        <w:rPr>
          <w:b/>
        </w:rPr>
        <w:t xml:space="preserve">     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r>
        <w:t xml:space="preserve">                                                                                          </w:t>
      </w:r>
    </w:p>
    <w:p w:rsidR="004D52B1" w:rsidRDefault="00362699" w:rsidP="00362699">
      <w:r>
        <w:t xml:space="preserve">                                                                                </w:t>
      </w:r>
    </w:p>
    <w:p w:rsidR="004D52B1" w:rsidRDefault="004D52B1" w:rsidP="00362699"/>
    <w:p w:rsidR="004D52B1" w:rsidRDefault="004D52B1" w:rsidP="00362699"/>
    <w:p w:rsidR="004D52B1" w:rsidRDefault="004D52B1" w:rsidP="00362699"/>
    <w:p w:rsidR="004D52B1" w:rsidRDefault="004D52B1" w:rsidP="00362699"/>
    <w:p w:rsidR="004D52B1" w:rsidRDefault="004D52B1" w:rsidP="00362699"/>
    <w:p w:rsidR="004D52B1" w:rsidRDefault="004D52B1" w:rsidP="00362699"/>
    <w:p w:rsidR="004D52B1" w:rsidRDefault="004D52B1" w:rsidP="00362699"/>
    <w:p w:rsidR="00362699" w:rsidRDefault="004D52B1" w:rsidP="00362699">
      <w:r>
        <w:lastRenderedPageBreak/>
        <w:t xml:space="preserve">                                                                                </w:t>
      </w:r>
      <w:r w:rsidR="00362699">
        <w:t xml:space="preserve">Приложение №2 </w:t>
      </w:r>
    </w:p>
    <w:p w:rsidR="00362699" w:rsidRDefault="00362699" w:rsidP="00362699">
      <w:r>
        <w:t xml:space="preserve">                                                                                К решению сельского Совета                                        </w:t>
      </w:r>
    </w:p>
    <w:p w:rsidR="00362699" w:rsidRDefault="00362699" w:rsidP="0036269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362699" w:rsidRDefault="00362699" w:rsidP="00362699">
      <w:r>
        <w:t xml:space="preserve">                                               </w:t>
      </w:r>
      <w:r w:rsidR="004D52B1">
        <w:t xml:space="preserve">                                 «</w:t>
      </w:r>
      <w:r>
        <w:t xml:space="preserve">Об исполнении бюджета </w:t>
      </w:r>
      <w:proofErr w:type="spellStart"/>
      <w:r>
        <w:t>Брыковского</w:t>
      </w:r>
      <w:proofErr w:type="spellEnd"/>
      <w:r>
        <w:t xml:space="preserve">  МО                </w:t>
      </w:r>
    </w:p>
    <w:p w:rsidR="00362699" w:rsidRDefault="00362699" w:rsidP="00362699">
      <w:r>
        <w:t xml:space="preserve">                                                                                за   2021 год» </w:t>
      </w:r>
    </w:p>
    <w:p w:rsidR="00362699" w:rsidRDefault="00362699" w:rsidP="00362699">
      <w:r>
        <w:t xml:space="preserve">                                                                                от  </w:t>
      </w:r>
      <w:r w:rsidR="005F0588">
        <w:t>22.04.2022 года</w:t>
      </w:r>
      <w:r>
        <w:t xml:space="preserve">    № </w:t>
      </w:r>
      <w:r w:rsidR="005F0588">
        <w:t>7/16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52B1" w:rsidRDefault="004D52B1" w:rsidP="00DF7EC8">
      <w:pPr>
        <w:jc w:val="center"/>
        <w:rPr>
          <w:b/>
        </w:rPr>
      </w:pPr>
    </w:p>
    <w:p w:rsidR="00362699" w:rsidRPr="00DF7EC8" w:rsidRDefault="00362699" w:rsidP="00DF7EC8">
      <w:pPr>
        <w:jc w:val="center"/>
      </w:pPr>
      <w:r>
        <w:rPr>
          <w:b/>
        </w:rPr>
        <w:t>Расходы местного бюджета за 2021 год</w:t>
      </w:r>
    </w:p>
    <w:p w:rsidR="00362699" w:rsidRDefault="00362699" w:rsidP="00DF7EC8">
      <w:pPr>
        <w:jc w:val="center"/>
        <w:rPr>
          <w:b/>
        </w:rPr>
      </w:pPr>
      <w:r>
        <w:rPr>
          <w:b/>
        </w:rPr>
        <w:t>по разделам и подразделам классификации расходов местного бюджета</w:t>
      </w:r>
    </w:p>
    <w:p w:rsidR="00362699" w:rsidRDefault="00362699" w:rsidP="0036269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(</w:t>
      </w:r>
      <w:proofErr w:type="spellStart"/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</w:t>
      </w:r>
      <w:proofErr w:type="spellEnd"/>
      <w:r>
        <w:rPr>
          <w:b/>
        </w:rPr>
        <w:t xml:space="preserve">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1418"/>
        <w:gridCol w:w="1233"/>
      </w:tblGrid>
      <w:tr w:rsidR="00362699" w:rsidTr="00362699">
        <w:trPr>
          <w:trHeight w:val="14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362699" w:rsidTr="00362699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650,8</w:t>
            </w:r>
          </w:p>
        </w:tc>
      </w:tr>
      <w:tr w:rsidR="00362699" w:rsidTr="00362699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3,8</w:t>
            </w:r>
          </w:p>
        </w:tc>
      </w:tr>
      <w:tr w:rsidR="00362699" w:rsidTr="00362699">
        <w:trPr>
          <w:trHeight w:val="82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2492,0</w:t>
            </w:r>
          </w:p>
        </w:tc>
      </w:tr>
      <w:tr w:rsidR="00362699" w:rsidTr="00362699">
        <w:trPr>
          <w:trHeight w:val="25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133,9</w:t>
            </w:r>
          </w:p>
        </w:tc>
      </w:tr>
      <w:tr w:rsidR="00362699" w:rsidTr="00362699">
        <w:trPr>
          <w:trHeight w:val="27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93,7</w:t>
            </w:r>
          </w:p>
        </w:tc>
      </w:tr>
      <w:tr w:rsidR="00362699" w:rsidTr="00362699">
        <w:trPr>
          <w:trHeight w:val="54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17,5</w:t>
            </w:r>
          </w:p>
        </w:tc>
      </w:tr>
      <w:tr w:rsidR="00362699" w:rsidTr="00362699">
        <w:trPr>
          <w:trHeight w:val="27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Топливно-энергетический комплекс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6,0</w:t>
            </w:r>
          </w:p>
        </w:tc>
      </w:tr>
      <w:tr w:rsidR="00362699" w:rsidTr="00362699">
        <w:trPr>
          <w:trHeight w:val="26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Дорожное хозяйство (дорожные)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79,8</w:t>
            </w:r>
          </w:p>
        </w:tc>
      </w:tr>
      <w:tr w:rsidR="00362699" w:rsidTr="00362699">
        <w:trPr>
          <w:trHeight w:val="39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107,0</w:t>
            </w:r>
          </w:p>
        </w:tc>
      </w:tr>
      <w:tr w:rsidR="00362699" w:rsidTr="00362699">
        <w:trPr>
          <w:trHeight w:val="23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0,0</w:t>
            </w:r>
          </w:p>
        </w:tc>
      </w:tr>
      <w:tr w:rsidR="00362699" w:rsidTr="00362699">
        <w:trPr>
          <w:trHeight w:val="27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931,7</w:t>
            </w:r>
          </w:p>
        </w:tc>
      </w:tr>
      <w:tr w:rsidR="00362699" w:rsidTr="00362699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4516,2</w:t>
            </w:r>
          </w:p>
        </w:tc>
      </w:tr>
    </w:tbl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  <w:r>
        <w:rPr>
          <w:b/>
        </w:rPr>
        <w:t>Верно</w:t>
      </w:r>
    </w:p>
    <w:p w:rsidR="00362699" w:rsidRDefault="00362699" w:rsidP="00362699">
      <w:pPr>
        <w:rPr>
          <w:b/>
        </w:rPr>
      </w:pPr>
      <w:r>
        <w:rPr>
          <w:b/>
        </w:rPr>
        <w:t xml:space="preserve">Секретарь сельского Совета   </w:t>
      </w:r>
    </w:p>
    <w:p w:rsidR="00362699" w:rsidRDefault="00362699" w:rsidP="00362699">
      <w:pPr>
        <w:rPr>
          <w:b/>
        </w:rPr>
      </w:pPr>
      <w:r>
        <w:rPr>
          <w:b/>
        </w:rPr>
        <w:t xml:space="preserve"> </w:t>
      </w:r>
      <w:proofErr w:type="spellStart"/>
      <w:r>
        <w:rPr>
          <w:b/>
          <w:sz w:val="22"/>
        </w:rPr>
        <w:t>Брыковского</w:t>
      </w:r>
      <w:proofErr w:type="spellEnd"/>
      <w:r>
        <w:rPr>
          <w:b/>
          <w:sz w:val="22"/>
        </w:rPr>
        <w:t xml:space="preserve"> муниципального образования</w:t>
      </w:r>
      <w:r>
        <w:rPr>
          <w:b/>
        </w:rPr>
        <w:t xml:space="preserve">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362699" w:rsidRDefault="00362699" w:rsidP="00362699">
      <w:pPr>
        <w:rPr>
          <w:b/>
        </w:rPr>
      </w:pPr>
    </w:p>
    <w:p w:rsidR="00362699" w:rsidRDefault="00362699" w:rsidP="00362699"/>
    <w:p w:rsidR="00362699" w:rsidRDefault="00362699" w:rsidP="00362699"/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5F0588" w:rsidRDefault="005F0588" w:rsidP="00362699">
      <w:pPr>
        <w:rPr>
          <w:b/>
        </w:rPr>
      </w:pPr>
    </w:p>
    <w:p w:rsidR="00DF7EC8" w:rsidRDefault="005F0588" w:rsidP="00362699">
      <w:pPr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p w:rsidR="004D52B1" w:rsidRDefault="00DF7EC8" w:rsidP="00362699">
      <w:pPr>
        <w:rPr>
          <w:b/>
        </w:rPr>
      </w:pPr>
      <w:r>
        <w:rPr>
          <w:b/>
        </w:rPr>
        <w:t xml:space="preserve">                                                                        </w:t>
      </w:r>
    </w:p>
    <w:p w:rsidR="004D52B1" w:rsidRDefault="004D52B1" w:rsidP="00362699">
      <w:pPr>
        <w:rPr>
          <w:b/>
        </w:rPr>
      </w:pPr>
    </w:p>
    <w:p w:rsidR="004D52B1" w:rsidRDefault="004D52B1" w:rsidP="00362699">
      <w:pPr>
        <w:rPr>
          <w:b/>
        </w:rPr>
      </w:pPr>
    </w:p>
    <w:p w:rsidR="00362699" w:rsidRDefault="004D52B1" w:rsidP="00362699">
      <w:r>
        <w:rPr>
          <w:b/>
        </w:rPr>
        <w:lastRenderedPageBreak/>
        <w:t xml:space="preserve">                                                                        </w:t>
      </w:r>
      <w:r w:rsidR="00362699">
        <w:t xml:space="preserve">Приложение №3 </w:t>
      </w:r>
    </w:p>
    <w:p w:rsidR="00362699" w:rsidRDefault="00362699" w:rsidP="00362699">
      <w:r>
        <w:t xml:space="preserve">                                                </w:t>
      </w:r>
      <w:r w:rsidR="00DF7EC8">
        <w:t xml:space="preserve">                        </w:t>
      </w:r>
      <w:r>
        <w:t xml:space="preserve">К решению сельского Совета                                        </w:t>
      </w:r>
    </w:p>
    <w:p w:rsidR="00362699" w:rsidRDefault="00362699" w:rsidP="00362699">
      <w:r>
        <w:t xml:space="preserve">                                                                       </w:t>
      </w:r>
      <w:r w:rsidR="00DF7EC8">
        <w:t xml:space="preserve"> </w:t>
      </w:r>
      <w:proofErr w:type="spellStart"/>
      <w:r>
        <w:t>Брыковского</w:t>
      </w:r>
      <w:proofErr w:type="spellEnd"/>
      <w:r>
        <w:t xml:space="preserve"> муниципального</w:t>
      </w:r>
      <w:r w:rsidR="00DF7EC8">
        <w:t xml:space="preserve"> </w:t>
      </w:r>
      <w:r>
        <w:t>образования</w:t>
      </w:r>
    </w:p>
    <w:p w:rsidR="00362699" w:rsidRDefault="00362699" w:rsidP="00362699">
      <w:r>
        <w:t xml:space="preserve">                                                                       </w:t>
      </w:r>
      <w:r w:rsidR="00DF7EC8">
        <w:t xml:space="preserve"> «Об исполнении бюджета </w:t>
      </w:r>
      <w:proofErr w:type="spellStart"/>
      <w:r w:rsidR="00DF7EC8">
        <w:t>Брыковского</w:t>
      </w:r>
      <w:proofErr w:type="spellEnd"/>
      <w:r w:rsidR="00DF7EC8">
        <w:t xml:space="preserve">                                  </w:t>
      </w:r>
    </w:p>
    <w:p w:rsidR="00362699" w:rsidRDefault="00362699" w:rsidP="00362699">
      <w:r>
        <w:t xml:space="preserve">                                                 </w:t>
      </w:r>
      <w:r w:rsidR="00DF7EC8">
        <w:t xml:space="preserve">                       муниципального </w:t>
      </w:r>
      <w:r>
        <w:t xml:space="preserve">образования  за  2021 год» </w:t>
      </w:r>
    </w:p>
    <w:p w:rsidR="00362699" w:rsidRDefault="00362699" w:rsidP="00362699">
      <w:r>
        <w:t xml:space="preserve">                                                            </w:t>
      </w:r>
      <w:r w:rsidR="00DF7EC8">
        <w:t xml:space="preserve">            </w:t>
      </w:r>
      <w:r w:rsidR="005F0588">
        <w:t xml:space="preserve">от   22.04.2022 года </w:t>
      </w:r>
      <w:r>
        <w:t xml:space="preserve">№ </w:t>
      </w:r>
      <w:r w:rsidR="005F0588">
        <w:t>7/16</w:t>
      </w:r>
      <w:r>
        <w:t xml:space="preserve">                                                                                                           </w:t>
      </w:r>
      <w:r>
        <w:rPr>
          <w:b/>
        </w:rPr>
        <w:t xml:space="preserve">                                                 </w:t>
      </w:r>
      <w:r>
        <w:t xml:space="preserve">   </w:t>
      </w:r>
    </w:p>
    <w:p w:rsidR="004D52B1" w:rsidRDefault="004D52B1" w:rsidP="00DF7EC8">
      <w:pPr>
        <w:jc w:val="center"/>
        <w:rPr>
          <w:b/>
        </w:rPr>
      </w:pPr>
    </w:p>
    <w:p w:rsidR="00DF7EC8" w:rsidRDefault="00362699" w:rsidP="00DF7EC8">
      <w:pPr>
        <w:jc w:val="center"/>
      </w:pPr>
      <w:r>
        <w:rPr>
          <w:b/>
        </w:rPr>
        <w:t>Ведомственная структура расходов местного бюджета</w:t>
      </w:r>
    </w:p>
    <w:p w:rsidR="00362699" w:rsidRDefault="00362699" w:rsidP="00DF7EC8">
      <w:pPr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37"/>
        <w:gridCol w:w="6"/>
        <w:gridCol w:w="705"/>
        <w:gridCol w:w="570"/>
        <w:gridCol w:w="572"/>
        <w:gridCol w:w="1559"/>
        <w:gridCol w:w="709"/>
        <w:gridCol w:w="962"/>
      </w:tblGrid>
      <w:tr w:rsidR="00362699" w:rsidTr="00362699">
        <w:trPr>
          <w:trHeight w:val="1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362699" w:rsidTr="00362699">
        <w:trPr>
          <w:trHeight w:val="46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362699" w:rsidRDefault="00362699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="Calibri" w:hAnsi="Calibri"/>
                <w:b/>
                <w:lang w:eastAsia="ru-RU"/>
              </w:rPr>
            </w:pPr>
            <w:r>
              <w:rPr>
                <w:b/>
              </w:rPr>
              <w:t>4516,2</w:t>
            </w:r>
          </w:p>
        </w:tc>
      </w:tr>
      <w:tr w:rsidR="00362699" w:rsidTr="00362699">
        <w:trPr>
          <w:trHeight w:val="1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3280,5</w:t>
            </w:r>
          </w:p>
        </w:tc>
      </w:tr>
      <w:tr w:rsidR="00362699" w:rsidTr="00362699">
        <w:trPr>
          <w:trHeight w:val="1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  <w:p w:rsidR="00362699" w:rsidRDefault="00362699">
            <w:pPr>
              <w:spacing w:line="276" w:lineRule="auto"/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650,8</w:t>
            </w:r>
          </w:p>
        </w:tc>
      </w:tr>
      <w:tr w:rsidR="00362699" w:rsidTr="00362699">
        <w:trPr>
          <w:trHeight w:val="86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650,8</w:t>
            </w:r>
          </w:p>
        </w:tc>
      </w:tr>
      <w:tr w:rsidR="00362699" w:rsidTr="00362699">
        <w:trPr>
          <w:trHeight w:val="46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Выполнение функций органами местного самоуправления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650,8</w:t>
            </w:r>
          </w:p>
        </w:tc>
      </w:tr>
      <w:tr w:rsidR="00362699" w:rsidTr="00362699">
        <w:trPr>
          <w:trHeight w:val="46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Обеспечение деятельности органов исполнительной власти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650,8</w:t>
            </w:r>
          </w:p>
        </w:tc>
      </w:tr>
      <w:tr w:rsidR="00362699" w:rsidTr="00362699">
        <w:trPr>
          <w:trHeight w:val="59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Обеспечение деятельности главы</w:t>
            </w:r>
          </w:p>
          <w:p w:rsidR="00362699" w:rsidRDefault="00362699">
            <w:pPr>
              <w:spacing w:line="276" w:lineRule="auto"/>
            </w:pPr>
            <w:r>
              <w:t xml:space="preserve"> муниципального образования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650,8</w:t>
            </w:r>
          </w:p>
        </w:tc>
      </w:tr>
      <w:tr w:rsidR="00362699" w:rsidTr="00362699">
        <w:trPr>
          <w:trHeight w:val="113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  <w:p w:rsidR="00362699" w:rsidRDefault="00362699">
            <w:pPr>
              <w:suppressAutoHyphens w:val="0"/>
              <w:spacing w:line="276" w:lineRule="auto"/>
            </w:pPr>
          </w:p>
          <w:p w:rsidR="00362699" w:rsidRDefault="00362699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650,8</w:t>
            </w:r>
          </w:p>
        </w:tc>
      </w:tr>
      <w:tr w:rsidR="00362699" w:rsidTr="00362699">
        <w:trPr>
          <w:trHeight w:val="4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650,8</w:t>
            </w:r>
          </w:p>
        </w:tc>
      </w:tr>
      <w:tr w:rsidR="00362699" w:rsidTr="00362699">
        <w:trPr>
          <w:trHeight w:val="4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3,8</w:t>
            </w:r>
          </w:p>
        </w:tc>
      </w:tr>
      <w:tr w:rsidR="00362699" w:rsidTr="00362699">
        <w:trPr>
          <w:trHeight w:val="4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3,8</w:t>
            </w:r>
          </w:p>
        </w:tc>
      </w:tr>
      <w:tr w:rsidR="00362699" w:rsidTr="00362699">
        <w:trPr>
          <w:trHeight w:val="23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Предоставление межбюджетных трансфертов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3,8</w:t>
            </w:r>
          </w:p>
        </w:tc>
      </w:tr>
      <w:tr w:rsidR="00362699" w:rsidTr="00362699">
        <w:trPr>
          <w:trHeight w:val="4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3,8</w:t>
            </w:r>
          </w:p>
        </w:tc>
      </w:tr>
      <w:tr w:rsidR="00362699" w:rsidTr="00362699">
        <w:trPr>
          <w:trHeight w:val="4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3,8</w:t>
            </w:r>
          </w:p>
        </w:tc>
      </w:tr>
      <w:tr w:rsidR="00362699" w:rsidTr="00362699">
        <w:trPr>
          <w:trHeight w:val="28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3,8</w:t>
            </w:r>
          </w:p>
        </w:tc>
      </w:tr>
      <w:tr w:rsidR="00362699" w:rsidTr="00362699">
        <w:trPr>
          <w:trHeight w:val="27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lastRenderedPageBreak/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3,8</w:t>
            </w:r>
          </w:p>
        </w:tc>
      </w:tr>
      <w:tr w:rsidR="00362699" w:rsidTr="00362699">
        <w:trPr>
          <w:trHeight w:val="116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  <w:p w:rsidR="00362699" w:rsidRDefault="00362699">
            <w:pPr>
              <w:spacing w:line="276" w:lineRule="auto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</w:rPr>
              <w:t>2492,0</w:t>
            </w:r>
          </w:p>
        </w:tc>
      </w:tr>
      <w:tr w:rsidR="00362699" w:rsidTr="00362699">
        <w:trPr>
          <w:trHeight w:val="822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2492,0</w:t>
            </w:r>
          </w:p>
        </w:tc>
      </w:tr>
      <w:tr w:rsidR="00362699" w:rsidTr="00362699">
        <w:trPr>
          <w:trHeight w:val="51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Выполнение функций органами местного самоуправления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2492,0</w:t>
            </w:r>
          </w:p>
        </w:tc>
      </w:tr>
      <w:tr w:rsidR="00362699" w:rsidTr="00362699">
        <w:trPr>
          <w:trHeight w:val="51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2492,0</w:t>
            </w:r>
          </w:p>
        </w:tc>
      </w:tr>
      <w:tr w:rsidR="00362699" w:rsidTr="00362699">
        <w:trPr>
          <w:trHeight w:val="603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Расходы на обеспечение функций центрального аппарата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t>2492,0</w:t>
            </w:r>
          </w:p>
        </w:tc>
      </w:tr>
      <w:tr w:rsidR="00362699" w:rsidTr="00362699">
        <w:trPr>
          <w:trHeight w:val="5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  <w:p w:rsidR="00362699" w:rsidRDefault="00362699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  <w:r>
              <w:t>2117,1</w:t>
            </w:r>
          </w:p>
          <w:p w:rsidR="00362699" w:rsidRDefault="00362699">
            <w:pPr>
              <w:spacing w:line="276" w:lineRule="auto"/>
            </w:pPr>
          </w:p>
          <w:p w:rsidR="00362699" w:rsidRDefault="00362699">
            <w:pPr>
              <w:spacing w:line="276" w:lineRule="auto"/>
            </w:pPr>
          </w:p>
        </w:tc>
      </w:tr>
      <w:tr w:rsidR="00362699" w:rsidTr="00362699">
        <w:trPr>
          <w:trHeight w:val="5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  <w:r>
              <w:t>2117,1</w:t>
            </w:r>
          </w:p>
          <w:p w:rsidR="00362699" w:rsidRDefault="00362699">
            <w:pPr>
              <w:spacing w:line="276" w:lineRule="auto"/>
            </w:pPr>
          </w:p>
        </w:tc>
      </w:tr>
      <w:tr w:rsidR="00362699" w:rsidTr="00362699">
        <w:trPr>
          <w:trHeight w:val="5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321,4</w:t>
            </w:r>
          </w:p>
        </w:tc>
      </w:tr>
      <w:tr w:rsidR="00362699" w:rsidTr="00362699">
        <w:trPr>
          <w:trHeight w:val="84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  <w:p w:rsidR="00362699" w:rsidRDefault="00362699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321,4</w:t>
            </w:r>
          </w:p>
        </w:tc>
      </w:tr>
      <w:tr w:rsidR="00362699" w:rsidTr="00362699">
        <w:trPr>
          <w:trHeight w:val="196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800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53,5</w:t>
            </w:r>
          </w:p>
        </w:tc>
      </w:tr>
      <w:tr w:rsidR="00362699" w:rsidTr="00362699">
        <w:trPr>
          <w:trHeight w:val="196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color w:val="000000" w:themeColor="text1"/>
                <w:szCs w:val="20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830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  <w:r>
              <w:t>50,0</w:t>
            </w:r>
          </w:p>
          <w:p w:rsidR="00362699" w:rsidRDefault="00362699">
            <w:pPr>
              <w:spacing w:line="276" w:lineRule="auto"/>
            </w:pPr>
          </w:p>
        </w:tc>
      </w:tr>
      <w:tr w:rsidR="00362699" w:rsidTr="00362699">
        <w:trPr>
          <w:trHeight w:val="3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850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3,5</w:t>
            </w:r>
          </w:p>
        </w:tc>
      </w:tr>
      <w:tr w:rsidR="00362699" w:rsidTr="00362699">
        <w:trPr>
          <w:trHeight w:val="70"/>
        </w:trPr>
        <w:tc>
          <w:tcPr>
            <w:tcW w:w="49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b/>
              </w:rPr>
              <w:t>133,9</w:t>
            </w:r>
          </w:p>
        </w:tc>
      </w:tr>
      <w:tr w:rsidR="00362699" w:rsidTr="00362699">
        <w:trPr>
          <w:trHeight w:val="72"/>
        </w:trPr>
        <w:tc>
          <w:tcPr>
            <w:tcW w:w="49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133,9</w:t>
            </w:r>
          </w:p>
        </w:tc>
      </w:tr>
      <w:tr w:rsidR="00362699" w:rsidTr="00362699">
        <w:trPr>
          <w:trHeight w:val="235"/>
        </w:trPr>
        <w:tc>
          <w:tcPr>
            <w:tcW w:w="4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699" w:rsidRDefault="00362699">
            <w:pPr>
              <w:suppressAutoHyphens w:val="0"/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699" w:rsidRDefault="00362699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699" w:rsidRDefault="00362699">
            <w:pPr>
              <w:suppressAutoHyphens w:val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699" w:rsidRDefault="00362699">
            <w:pPr>
              <w:suppressAutoHyphens w:val="0"/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699" w:rsidRDefault="00362699">
            <w:pPr>
              <w:suppressAutoHyphens w:val="0"/>
            </w:pPr>
          </w:p>
        </w:tc>
      </w:tr>
      <w:tr w:rsidR="00362699" w:rsidTr="00362699">
        <w:trPr>
          <w:trHeight w:val="21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Расходы на исполнение отдельных обязательств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1,5</w:t>
            </w:r>
          </w:p>
        </w:tc>
      </w:tr>
      <w:tr w:rsidR="00362699" w:rsidTr="00362699">
        <w:trPr>
          <w:trHeight w:val="21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Внепрограммные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1,5</w:t>
            </w:r>
          </w:p>
        </w:tc>
      </w:tr>
      <w:tr w:rsidR="00362699" w:rsidTr="00362699">
        <w:trPr>
          <w:trHeight w:val="21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1,5</w:t>
            </w:r>
          </w:p>
        </w:tc>
      </w:tr>
      <w:tr w:rsidR="00362699" w:rsidTr="00362699">
        <w:trPr>
          <w:trHeight w:val="21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800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1,5</w:t>
            </w:r>
          </w:p>
        </w:tc>
      </w:tr>
      <w:tr w:rsidR="00362699" w:rsidTr="00362699">
        <w:trPr>
          <w:trHeight w:val="21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ind w:right="-111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850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1,5</w:t>
            </w:r>
          </w:p>
        </w:tc>
      </w:tr>
      <w:tr w:rsidR="00362699" w:rsidTr="00362699">
        <w:trPr>
          <w:trHeight w:val="37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Предоставление межбюджетных трансфертов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132,4</w:t>
            </w:r>
          </w:p>
        </w:tc>
      </w:tr>
      <w:tr w:rsidR="00362699" w:rsidTr="00362699">
        <w:trPr>
          <w:trHeight w:val="56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 xml:space="preserve">Предоставление межбюджетных трансфертов на осуществление переданных полномочий в </w:t>
            </w:r>
            <w:r>
              <w:lastRenderedPageBreak/>
              <w:t>соответствии с заключенными соглашениями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132,4</w:t>
            </w:r>
          </w:p>
        </w:tc>
      </w:tr>
      <w:tr w:rsidR="00362699" w:rsidTr="00362699">
        <w:trPr>
          <w:trHeight w:val="752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lastRenderedPageBreak/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132,4</w:t>
            </w:r>
          </w:p>
        </w:tc>
      </w:tr>
      <w:tr w:rsidR="00362699" w:rsidTr="00362699">
        <w:trPr>
          <w:trHeight w:val="29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500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132,4</w:t>
            </w:r>
          </w:p>
        </w:tc>
      </w:tr>
      <w:tr w:rsidR="00362699" w:rsidTr="00362699">
        <w:trPr>
          <w:trHeight w:val="19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540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132,4</w:t>
            </w:r>
          </w:p>
        </w:tc>
      </w:tr>
      <w:tr w:rsidR="00362699" w:rsidTr="00362699">
        <w:trPr>
          <w:trHeight w:val="23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93,7</w:t>
            </w:r>
          </w:p>
        </w:tc>
      </w:tr>
      <w:tr w:rsidR="00362699" w:rsidTr="00362699">
        <w:trPr>
          <w:trHeight w:val="19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93,7</w:t>
            </w:r>
          </w:p>
        </w:tc>
      </w:tr>
      <w:tr w:rsidR="00362699" w:rsidTr="00362699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93,7</w:t>
            </w:r>
          </w:p>
        </w:tc>
      </w:tr>
      <w:tr w:rsidR="00362699" w:rsidTr="00362699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93,7</w:t>
            </w:r>
          </w:p>
        </w:tc>
      </w:tr>
      <w:tr w:rsidR="00362699" w:rsidTr="00362699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>
              <w:t>органами</w:t>
            </w:r>
            <w:proofErr w:type="gramStart"/>
            <w:r>
              <w:t>,к</w:t>
            </w:r>
            <w:proofErr w:type="gramEnd"/>
            <w:r>
              <w:t>азенными</w:t>
            </w:r>
            <w:proofErr w:type="spellEnd"/>
            <w: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  <w:p w:rsidR="00362699" w:rsidRDefault="00362699">
            <w:pPr>
              <w:suppressAutoHyphens w:val="0"/>
              <w:spacing w:line="276" w:lineRule="auto"/>
            </w:pPr>
          </w:p>
          <w:p w:rsidR="00362699" w:rsidRDefault="00362699">
            <w:pPr>
              <w:suppressAutoHyphens w:val="0"/>
              <w:spacing w:line="276" w:lineRule="auto"/>
            </w:pPr>
          </w:p>
          <w:p w:rsidR="00362699" w:rsidRDefault="00362699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91,9</w:t>
            </w:r>
          </w:p>
        </w:tc>
      </w:tr>
      <w:tr w:rsidR="00362699" w:rsidTr="00362699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 xml:space="preserve">Расходы на выплаты персоналу </w:t>
            </w:r>
            <w:proofErr w:type="gramStart"/>
            <w:r>
              <w:t>государственных</w:t>
            </w:r>
            <w:proofErr w:type="gramEnd"/>
          </w:p>
          <w:p w:rsidR="00362699" w:rsidRDefault="00362699">
            <w:pPr>
              <w:spacing w:line="276" w:lineRule="auto"/>
            </w:pPr>
            <w:r>
              <w:t>(муниципальных) органов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91,9</w:t>
            </w:r>
          </w:p>
        </w:tc>
      </w:tr>
      <w:tr w:rsidR="00362699" w:rsidTr="00362699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1,8</w:t>
            </w:r>
          </w:p>
        </w:tc>
      </w:tr>
      <w:tr w:rsidR="00362699" w:rsidTr="00362699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  <w:p w:rsidR="00362699" w:rsidRDefault="00362699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1,8</w:t>
            </w:r>
          </w:p>
        </w:tc>
      </w:tr>
      <w:tr w:rsidR="00362699" w:rsidTr="00362699">
        <w:trPr>
          <w:trHeight w:val="49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17,5</w:t>
            </w:r>
          </w:p>
        </w:tc>
      </w:tr>
      <w:tr w:rsidR="00362699" w:rsidTr="00362699">
        <w:trPr>
          <w:trHeight w:val="112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 xml:space="preserve">МП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</w:p>
          <w:p w:rsidR="00362699" w:rsidRDefault="00362699">
            <w:pPr>
              <w:spacing w:line="276" w:lineRule="auto"/>
            </w:pPr>
            <w:r>
              <w:t xml:space="preserve">МО на 2020-2022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17,5</w:t>
            </w:r>
          </w:p>
        </w:tc>
      </w:tr>
      <w:tr w:rsidR="00362699" w:rsidTr="00362699">
        <w:trPr>
          <w:trHeight w:val="88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2300500000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17,5</w:t>
            </w:r>
          </w:p>
        </w:tc>
      </w:tr>
      <w:tr w:rsidR="00362699" w:rsidTr="00362699">
        <w:trPr>
          <w:trHeight w:val="3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17,5</w:t>
            </w:r>
          </w:p>
        </w:tc>
      </w:tr>
      <w:tr w:rsidR="00362699" w:rsidTr="00362699">
        <w:trPr>
          <w:trHeight w:val="52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17,5</w:t>
            </w:r>
          </w:p>
        </w:tc>
      </w:tr>
      <w:tr w:rsidR="00362699" w:rsidTr="00362699">
        <w:trPr>
          <w:trHeight w:val="6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17,5</w:t>
            </w:r>
          </w:p>
        </w:tc>
      </w:tr>
      <w:tr w:rsidR="00362699" w:rsidTr="00362699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192,8</w:t>
            </w:r>
          </w:p>
        </w:tc>
      </w:tr>
      <w:tr w:rsidR="00362699" w:rsidTr="00362699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Топливно-энергетический комплекс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2699" w:rsidRDefault="00362699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2699" w:rsidRDefault="00362699">
            <w:pPr>
              <w:spacing w:line="276" w:lineRule="auto"/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6,0</w:t>
            </w:r>
          </w:p>
        </w:tc>
      </w:tr>
      <w:tr w:rsidR="00362699" w:rsidTr="00362699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 xml:space="preserve">МП «Энергосбережение в </w:t>
            </w:r>
            <w:proofErr w:type="spellStart"/>
            <w:r>
              <w:t>Брыковском</w:t>
            </w:r>
            <w:proofErr w:type="spellEnd"/>
            <w:r>
              <w:t xml:space="preserve"> муниципальном образовании на 2019-2021 годы»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  <w:jc w:val="center"/>
            </w:pPr>
            <w:r>
              <w:t>2020000000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6,0</w:t>
            </w:r>
          </w:p>
        </w:tc>
      </w:tr>
      <w:tr w:rsidR="00362699" w:rsidTr="00362699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proofErr w:type="gramStart"/>
            <w:r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2020100000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362699" w:rsidTr="00362699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6,0</w:t>
            </w:r>
          </w:p>
        </w:tc>
      </w:tr>
      <w:tr w:rsidR="00362699" w:rsidTr="00362699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6,0</w:t>
            </w:r>
          </w:p>
        </w:tc>
      </w:tr>
      <w:tr w:rsidR="00362699" w:rsidTr="00362699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699" w:rsidRDefault="00362699">
            <w:pPr>
              <w:spacing w:line="276" w:lineRule="auto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6,0</w:t>
            </w:r>
          </w:p>
        </w:tc>
      </w:tr>
      <w:tr w:rsidR="00362699" w:rsidTr="00362699">
        <w:trPr>
          <w:trHeight w:val="27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79,8</w:t>
            </w:r>
          </w:p>
        </w:tc>
      </w:tr>
      <w:tr w:rsidR="00362699" w:rsidTr="00362699">
        <w:trPr>
          <w:trHeight w:val="223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tabs>
                <w:tab w:val="left" w:pos="3402"/>
              </w:tabs>
              <w:spacing w:line="276" w:lineRule="auto"/>
            </w:pPr>
            <w:r>
              <w:t>Предоставление межбюджетных трансфертов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tabs>
                <w:tab w:val="left" w:pos="3402"/>
              </w:tabs>
              <w:spacing w:line="276" w:lineRule="auto"/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79,8</w:t>
            </w:r>
          </w:p>
        </w:tc>
      </w:tr>
      <w:tr w:rsidR="00362699" w:rsidTr="00362699">
        <w:trPr>
          <w:trHeight w:val="424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tabs>
                <w:tab w:val="left" w:pos="3402"/>
              </w:tabs>
              <w:spacing w:line="276" w:lineRule="auto"/>
            </w:pPr>
            <w:r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tabs>
                <w:tab w:val="left" w:pos="3402"/>
              </w:tabs>
              <w:spacing w:line="276" w:lineRule="auto"/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9210006000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79,8</w:t>
            </w:r>
          </w:p>
        </w:tc>
      </w:tr>
      <w:tr w:rsidR="00362699" w:rsidTr="00362699">
        <w:trPr>
          <w:trHeight w:val="375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9210006400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79,8</w:t>
            </w:r>
          </w:p>
        </w:tc>
      </w:tr>
      <w:tr w:rsidR="00362699" w:rsidTr="00362699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79,8</w:t>
            </w:r>
          </w:p>
        </w:tc>
      </w:tr>
      <w:tr w:rsidR="00362699" w:rsidTr="00362699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79,8</w:t>
            </w:r>
          </w:p>
        </w:tc>
      </w:tr>
      <w:tr w:rsidR="00362699" w:rsidTr="00362699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107,0</w:t>
            </w:r>
          </w:p>
        </w:tc>
      </w:tr>
      <w:tr w:rsidR="00362699" w:rsidTr="00362699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107,0</w:t>
            </w:r>
          </w:p>
        </w:tc>
      </w:tr>
      <w:tr w:rsidR="00362699" w:rsidTr="00362699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107,0</w:t>
            </w:r>
          </w:p>
        </w:tc>
      </w:tr>
      <w:tr w:rsidR="00362699" w:rsidTr="00362699">
        <w:trPr>
          <w:trHeight w:val="160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части полномочий 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107,0</w:t>
            </w:r>
          </w:p>
        </w:tc>
      </w:tr>
      <w:tr w:rsidR="00362699" w:rsidTr="00362699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части полномочий 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107,0</w:t>
            </w:r>
          </w:p>
        </w:tc>
      </w:tr>
      <w:tr w:rsidR="00362699" w:rsidTr="00362699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107,0</w:t>
            </w:r>
          </w:p>
        </w:tc>
      </w:tr>
      <w:tr w:rsidR="00362699" w:rsidTr="00362699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107,0</w:t>
            </w:r>
          </w:p>
        </w:tc>
      </w:tr>
      <w:tr w:rsidR="00362699" w:rsidTr="00362699">
        <w:trPr>
          <w:trHeight w:val="339"/>
        </w:trPr>
        <w:tc>
          <w:tcPr>
            <w:tcW w:w="4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05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931,7</w:t>
            </w:r>
          </w:p>
        </w:tc>
      </w:tr>
      <w:tr w:rsidR="00362699" w:rsidTr="00362699">
        <w:trPr>
          <w:trHeight w:val="29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931,7</w:t>
            </w:r>
          </w:p>
        </w:tc>
      </w:tr>
      <w:tr w:rsidR="00362699" w:rsidTr="00362699">
        <w:trPr>
          <w:trHeight w:val="85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931,7</w:t>
            </w:r>
          </w:p>
        </w:tc>
      </w:tr>
      <w:tr w:rsidR="00362699" w:rsidTr="00362699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Расходы на исполнение отдельных обязательств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931,7</w:t>
            </w:r>
          </w:p>
        </w:tc>
      </w:tr>
      <w:tr w:rsidR="00362699" w:rsidTr="00362699">
        <w:trPr>
          <w:trHeight w:val="172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Мероприятия по благоустройству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  <w:r>
              <w:rPr>
                <w:lang w:eastAsia="ru-RU"/>
              </w:rPr>
              <w:t>931,7</w:t>
            </w:r>
          </w:p>
        </w:tc>
      </w:tr>
      <w:tr w:rsidR="00362699" w:rsidTr="00362699">
        <w:trPr>
          <w:trHeight w:val="14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Уличное освещение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  <w:r>
              <w:rPr>
                <w:lang w:eastAsia="ru-RU"/>
              </w:rPr>
              <w:t>536,8</w:t>
            </w:r>
          </w:p>
        </w:tc>
      </w:tr>
      <w:tr w:rsidR="00362699" w:rsidTr="00362699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rFonts w:ascii="Calibri" w:hAnsi="Calibri"/>
                <w:lang w:eastAsia="ru-RU"/>
              </w:rPr>
            </w:pPr>
            <w:r>
              <w:rPr>
                <w:lang w:eastAsia="ru-RU"/>
              </w:rPr>
              <w:t>536,8</w:t>
            </w:r>
          </w:p>
        </w:tc>
      </w:tr>
      <w:tr w:rsidR="00362699" w:rsidTr="00362699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  <w:p w:rsidR="00362699" w:rsidRDefault="00362699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lang w:eastAsia="ru-RU"/>
              </w:rPr>
              <w:t>536,8</w:t>
            </w:r>
          </w:p>
        </w:tc>
      </w:tr>
      <w:tr w:rsidR="00362699" w:rsidTr="00362699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394,9</w:t>
            </w:r>
          </w:p>
        </w:tc>
      </w:tr>
      <w:tr w:rsidR="00362699" w:rsidTr="00362699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394,9</w:t>
            </w:r>
          </w:p>
        </w:tc>
      </w:tr>
      <w:tr w:rsidR="00362699" w:rsidTr="00362699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uppressAutoHyphens w:val="0"/>
              <w:spacing w:line="276" w:lineRule="auto"/>
            </w:pPr>
            <w:r>
              <w:t>072</w:t>
            </w:r>
          </w:p>
          <w:p w:rsidR="00362699" w:rsidRDefault="00362699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394,9</w:t>
            </w:r>
          </w:p>
        </w:tc>
      </w:tr>
      <w:tr w:rsidR="00362699" w:rsidTr="00362699">
        <w:trPr>
          <w:trHeight w:val="21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ИТОГО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4516,2</w:t>
            </w:r>
          </w:p>
        </w:tc>
      </w:tr>
    </w:tbl>
    <w:p w:rsidR="004D52B1" w:rsidRDefault="004D52B1" w:rsidP="00362699">
      <w:pPr>
        <w:rPr>
          <w:b/>
        </w:rPr>
      </w:pPr>
    </w:p>
    <w:p w:rsidR="00362699" w:rsidRDefault="00362699" w:rsidP="00362699">
      <w:pPr>
        <w:rPr>
          <w:b/>
        </w:rPr>
      </w:pPr>
      <w:r>
        <w:rPr>
          <w:b/>
        </w:rPr>
        <w:t>Верно</w:t>
      </w:r>
    </w:p>
    <w:p w:rsidR="00DF7EC8" w:rsidRDefault="00362699" w:rsidP="00362699">
      <w:pPr>
        <w:rPr>
          <w:b/>
        </w:rPr>
      </w:pPr>
      <w:r>
        <w:rPr>
          <w:b/>
        </w:rPr>
        <w:t xml:space="preserve">Секретарь сельского Совета </w:t>
      </w:r>
      <w:r w:rsidR="005F0588">
        <w:rPr>
          <w:b/>
        </w:rPr>
        <w:t xml:space="preserve"> </w:t>
      </w:r>
      <w:r w:rsidR="00DF7EC8">
        <w:rPr>
          <w:b/>
        </w:rPr>
        <w:t xml:space="preserve"> </w:t>
      </w:r>
    </w:p>
    <w:p w:rsidR="00362699" w:rsidRDefault="00362699" w:rsidP="00362699">
      <w:pPr>
        <w:rPr>
          <w:b/>
        </w:rPr>
      </w:pPr>
      <w:proofErr w:type="spellStart"/>
      <w:r>
        <w:rPr>
          <w:b/>
          <w:sz w:val="22"/>
        </w:rPr>
        <w:t>Брыковского</w:t>
      </w:r>
      <w:proofErr w:type="spellEnd"/>
      <w:r>
        <w:rPr>
          <w:b/>
          <w:sz w:val="22"/>
        </w:rPr>
        <w:t xml:space="preserve"> муниципального образования </w:t>
      </w:r>
      <w:r>
        <w:rPr>
          <w:b/>
        </w:rPr>
        <w:t xml:space="preserve">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4D52B1" w:rsidRDefault="004D52B1" w:rsidP="00362699">
      <w:pPr>
        <w:rPr>
          <w:b/>
        </w:rPr>
      </w:pPr>
    </w:p>
    <w:p w:rsidR="004D52B1" w:rsidRDefault="004D52B1" w:rsidP="00362699">
      <w:pPr>
        <w:rPr>
          <w:b/>
        </w:rPr>
      </w:pPr>
    </w:p>
    <w:p w:rsidR="004D52B1" w:rsidRDefault="004D52B1" w:rsidP="00362699">
      <w:pPr>
        <w:rPr>
          <w:b/>
        </w:rPr>
      </w:pPr>
    </w:p>
    <w:p w:rsidR="00362699" w:rsidRDefault="004D52B1" w:rsidP="00362699">
      <w:r>
        <w:rPr>
          <w:b/>
        </w:rPr>
        <w:lastRenderedPageBreak/>
        <w:t xml:space="preserve">                                                                                </w:t>
      </w:r>
      <w:r w:rsidR="00362699">
        <w:t xml:space="preserve">Приложение №4 </w:t>
      </w:r>
    </w:p>
    <w:p w:rsidR="00362699" w:rsidRDefault="00362699" w:rsidP="00362699">
      <w:r>
        <w:t xml:space="preserve">                                                                                К решению сельского Совета                                        </w:t>
      </w:r>
    </w:p>
    <w:p w:rsidR="00362699" w:rsidRDefault="00362699" w:rsidP="0036269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362699" w:rsidRDefault="00362699" w:rsidP="00362699">
      <w:r>
        <w:t xml:space="preserve">                                                </w:t>
      </w:r>
      <w:r w:rsidR="004D52B1">
        <w:t xml:space="preserve">                                «</w:t>
      </w:r>
      <w:r>
        <w:t xml:space="preserve">Об исполнении бюджета </w:t>
      </w:r>
      <w:proofErr w:type="spellStart"/>
      <w:r>
        <w:t>Брыковского</w:t>
      </w:r>
      <w:proofErr w:type="spellEnd"/>
      <w:r>
        <w:t xml:space="preserve">                 </w:t>
      </w:r>
    </w:p>
    <w:p w:rsidR="00362699" w:rsidRDefault="00362699" w:rsidP="00362699">
      <w:r>
        <w:t xml:space="preserve">                                                                                муниципального образования за  2021 год» </w:t>
      </w:r>
    </w:p>
    <w:p w:rsidR="00362699" w:rsidRDefault="00362699" w:rsidP="00362699">
      <w:r>
        <w:t xml:space="preserve">                                                                      </w:t>
      </w:r>
      <w:r w:rsidR="004D52B1">
        <w:t xml:space="preserve">          от  22.04.2022 года </w:t>
      </w:r>
      <w:r>
        <w:t xml:space="preserve"> №  </w:t>
      </w:r>
      <w:r w:rsidR="004D52B1">
        <w:t>7/16</w:t>
      </w:r>
      <w:r>
        <w:t xml:space="preserve">                                                                                                               </w:t>
      </w:r>
    </w:p>
    <w:p w:rsidR="00362699" w:rsidRDefault="00362699" w:rsidP="00362699">
      <w:r>
        <w:t xml:space="preserve">                                                                                                             </w:t>
      </w:r>
    </w:p>
    <w:p w:rsidR="00362699" w:rsidRDefault="00362699" w:rsidP="00362699"/>
    <w:p w:rsidR="00362699" w:rsidRDefault="00362699" w:rsidP="00362699">
      <w:pPr>
        <w:rPr>
          <w:b/>
        </w:rPr>
      </w:pPr>
      <w:r>
        <w:rPr>
          <w:b/>
        </w:rPr>
        <w:t>Субвенции, выделяемые из местного бюджета на финансирование расходов, связанных с передачей полномочий органам местного самоуправления муниципального района</w:t>
      </w:r>
    </w:p>
    <w:p w:rsidR="00362699" w:rsidRDefault="00362699" w:rsidP="0036269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  <w:r>
        <w:rPr>
          <w:b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659"/>
      </w:tblGrid>
      <w:tr w:rsidR="00362699" w:rsidTr="00362699">
        <w:trPr>
          <w:trHeight w:val="33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lang w:eastAsia="en-US"/>
              </w:rPr>
            </w:pPr>
            <w:r>
              <w:t>Наименование передаваемого полномочия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lang w:eastAsia="en-US"/>
              </w:rPr>
            </w:pPr>
            <w:r>
              <w:t xml:space="preserve">    Сумма расходов</w:t>
            </w:r>
          </w:p>
        </w:tc>
      </w:tr>
      <w:tr w:rsidR="00362699" w:rsidTr="00362699">
        <w:trPr>
          <w:trHeight w:val="1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lang w:eastAsia="en-US"/>
              </w:rPr>
            </w:pPr>
            <w:r>
              <w:t xml:space="preserve">                            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lang w:eastAsia="en-US"/>
              </w:rPr>
            </w:pPr>
            <w:r>
              <w:t xml:space="preserve">                         2</w:t>
            </w:r>
          </w:p>
        </w:tc>
      </w:tr>
      <w:tr w:rsidR="00362699" w:rsidTr="00362699">
        <w:trPr>
          <w:trHeight w:val="169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 xml:space="preserve">       1. Исполнение и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бюджета </w:t>
            </w:r>
            <w:proofErr w:type="spellStart"/>
            <w:r>
              <w:t>Брыковского</w:t>
            </w:r>
            <w:proofErr w:type="spellEnd"/>
            <w:r>
              <w:t xml:space="preserve"> МО </w:t>
            </w:r>
          </w:p>
          <w:p w:rsidR="00362699" w:rsidRDefault="00362699">
            <w:pPr>
              <w:spacing w:line="276" w:lineRule="auto"/>
              <w:rPr>
                <w:lang w:eastAsia="en-US"/>
              </w:rPr>
            </w:pPr>
            <w:r>
              <w:t xml:space="preserve">       2. Осуществление  полномочий </w:t>
            </w:r>
            <w:proofErr w:type="spellStart"/>
            <w:r>
              <w:t>контрольно</w:t>
            </w:r>
            <w:proofErr w:type="spellEnd"/>
            <w:r>
              <w:t xml:space="preserve"> счетного органа по внешнему муниципальному финансовому контролю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  <w:rPr>
                <w:lang w:eastAsia="en-US"/>
              </w:rPr>
            </w:pPr>
          </w:p>
          <w:p w:rsidR="00362699" w:rsidRDefault="003626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132,4</w:t>
            </w:r>
          </w:p>
          <w:p w:rsidR="00362699" w:rsidRDefault="00362699">
            <w:pPr>
              <w:spacing w:line="276" w:lineRule="auto"/>
              <w:rPr>
                <w:lang w:eastAsia="en-US"/>
              </w:rPr>
            </w:pPr>
          </w:p>
          <w:p w:rsidR="00362699" w:rsidRDefault="003626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3,8</w:t>
            </w:r>
          </w:p>
          <w:p w:rsidR="00362699" w:rsidRDefault="003626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</w:p>
        </w:tc>
      </w:tr>
      <w:tr w:rsidR="00362699" w:rsidTr="00362699">
        <w:trPr>
          <w:trHeight w:val="21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b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lang w:eastAsia="en-US"/>
              </w:rPr>
              <w:t>Итого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        </w:t>
            </w:r>
            <w:r>
              <w:rPr>
                <w:rFonts w:eastAsiaTheme="minorEastAsia"/>
                <w:b/>
                <w:lang w:eastAsia="ru-RU"/>
              </w:rPr>
              <w:t>136,2</w:t>
            </w:r>
          </w:p>
        </w:tc>
      </w:tr>
    </w:tbl>
    <w:p w:rsidR="00362699" w:rsidRDefault="00362699" w:rsidP="00362699">
      <w:pPr>
        <w:rPr>
          <w:rFonts w:ascii="Calibri" w:hAnsi="Calibri"/>
          <w:lang w:eastAsia="en-US"/>
        </w:rPr>
      </w:pPr>
    </w:p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>
      <w:pPr>
        <w:rPr>
          <w:b/>
        </w:rPr>
      </w:pPr>
      <w:r>
        <w:rPr>
          <w:b/>
        </w:rPr>
        <w:t>Верно</w:t>
      </w:r>
    </w:p>
    <w:p w:rsidR="00362699" w:rsidRDefault="00362699" w:rsidP="00362699">
      <w:pPr>
        <w:rPr>
          <w:b/>
        </w:rPr>
      </w:pPr>
      <w:r>
        <w:rPr>
          <w:b/>
        </w:rPr>
        <w:t xml:space="preserve">Секретарь сельского Совета   </w:t>
      </w:r>
    </w:p>
    <w:p w:rsidR="00362699" w:rsidRDefault="00362699" w:rsidP="00362699">
      <w:pPr>
        <w:rPr>
          <w:b/>
        </w:rPr>
      </w:pPr>
      <w:proofErr w:type="spellStart"/>
      <w:r>
        <w:rPr>
          <w:b/>
          <w:sz w:val="22"/>
        </w:rPr>
        <w:t>Брыковского</w:t>
      </w:r>
      <w:proofErr w:type="spellEnd"/>
      <w:r>
        <w:rPr>
          <w:b/>
          <w:sz w:val="22"/>
        </w:rPr>
        <w:t xml:space="preserve"> муниципального образования</w:t>
      </w:r>
      <w:r>
        <w:rPr>
          <w:b/>
        </w:rPr>
        <w:t xml:space="preserve">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362699" w:rsidRDefault="00362699" w:rsidP="00362699">
      <w:pPr>
        <w:rPr>
          <w:b/>
        </w:rPr>
      </w:pPr>
    </w:p>
    <w:p w:rsidR="00362699" w:rsidRDefault="00362699" w:rsidP="00362699">
      <w:r>
        <w:t xml:space="preserve">                                            </w:t>
      </w:r>
    </w:p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/>
    <w:p w:rsidR="00362699" w:rsidRDefault="00362699" w:rsidP="00362699">
      <w:r>
        <w:t xml:space="preserve">                                                                                </w:t>
      </w:r>
    </w:p>
    <w:p w:rsidR="004D52B1" w:rsidRDefault="00362699" w:rsidP="00362699">
      <w:r>
        <w:t xml:space="preserve">                                                                                </w:t>
      </w:r>
    </w:p>
    <w:p w:rsidR="004D52B1" w:rsidRDefault="004D52B1" w:rsidP="00362699"/>
    <w:p w:rsidR="004D52B1" w:rsidRDefault="004D52B1" w:rsidP="00362699"/>
    <w:p w:rsidR="004D52B1" w:rsidRDefault="004D52B1" w:rsidP="00362699"/>
    <w:p w:rsidR="004D52B1" w:rsidRDefault="004D52B1" w:rsidP="00362699"/>
    <w:p w:rsidR="00362699" w:rsidRDefault="004D52B1" w:rsidP="00362699">
      <w:pPr>
        <w:rPr>
          <w:b/>
        </w:rPr>
      </w:pPr>
      <w:r>
        <w:lastRenderedPageBreak/>
        <w:t xml:space="preserve">                                                                                </w:t>
      </w:r>
      <w:r w:rsidR="00362699">
        <w:t xml:space="preserve">Приложение №5 </w:t>
      </w:r>
    </w:p>
    <w:p w:rsidR="00362699" w:rsidRDefault="00362699" w:rsidP="00362699">
      <w:r>
        <w:t xml:space="preserve">                                                                                К решению сельского Совета                                        </w:t>
      </w:r>
    </w:p>
    <w:p w:rsidR="00362699" w:rsidRDefault="00362699" w:rsidP="0036269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362699" w:rsidRDefault="00362699" w:rsidP="00362699">
      <w:r>
        <w:t xml:space="preserve">                                                                               « Об исполнении бюджета</w:t>
      </w:r>
    </w:p>
    <w:p w:rsidR="00362699" w:rsidRDefault="00362699" w:rsidP="0036269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362699" w:rsidRDefault="00362699" w:rsidP="00362699">
      <w:r>
        <w:t xml:space="preserve">                                                 </w:t>
      </w:r>
      <w:r w:rsidR="004D52B1">
        <w:t xml:space="preserve">                               образования  за  2021</w:t>
      </w:r>
      <w:r>
        <w:t xml:space="preserve"> год» </w:t>
      </w:r>
    </w:p>
    <w:p w:rsidR="00362699" w:rsidRDefault="00362699" w:rsidP="00362699">
      <w:pPr>
        <w:rPr>
          <w:b/>
        </w:rPr>
      </w:pPr>
      <w:r>
        <w:t xml:space="preserve">                                                                             </w:t>
      </w:r>
      <w:r w:rsidR="004D52B1">
        <w:t xml:space="preserve">   от  22.04.2022 года </w:t>
      </w:r>
      <w:r>
        <w:t xml:space="preserve">№ </w:t>
      </w:r>
      <w:r w:rsidR="004D52B1">
        <w:t>7/16</w:t>
      </w:r>
      <w:r>
        <w:t xml:space="preserve">                                                                                                           </w:t>
      </w:r>
      <w:r>
        <w:rPr>
          <w:b/>
        </w:rPr>
        <w:t xml:space="preserve">                                                 </w:t>
      </w:r>
      <w:r>
        <w:t xml:space="preserve">   </w:t>
      </w: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</w:p>
    <w:p w:rsidR="00362699" w:rsidRDefault="00362699" w:rsidP="00362699">
      <w:pPr>
        <w:rPr>
          <w:b/>
        </w:rPr>
      </w:pPr>
      <w:r>
        <w:rPr>
          <w:b/>
        </w:rPr>
        <w:t xml:space="preserve">                     Источники внутреннего финансирования дефицита бюджета</w:t>
      </w:r>
    </w:p>
    <w:p w:rsidR="00362699" w:rsidRDefault="00362699" w:rsidP="00362699">
      <w:r>
        <w:rPr>
          <w:b/>
        </w:rPr>
        <w:t xml:space="preserve">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на 2021 год</w:t>
      </w:r>
    </w:p>
    <w:p w:rsidR="00362699" w:rsidRDefault="00362699" w:rsidP="00362699"/>
    <w:p w:rsidR="00362699" w:rsidRDefault="00362699" w:rsidP="00362699">
      <w:pPr>
        <w:tabs>
          <w:tab w:val="left" w:pos="7305"/>
        </w:tabs>
      </w:pPr>
      <w:r>
        <w:tab/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4"/>
        <w:gridCol w:w="3510"/>
        <w:gridCol w:w="2218"/>
      </w:tblGrid>
      <w:tr w:rsidR="00362699" w:rsidTr="0036269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Код  источника финансирования бюджета по бюджетной классификации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Сумма</w:t>
            </w:r>
          </w:p>
        </w:tc>
      </w:tr>
      <w:tr w:rsidR="00362699" w:rsidTr="00362699">
        <w:trPr>
          <w:trHeight w:val="292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 xml:space="preserve">                     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 xml:space="preserve">                   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 xml:space="preserve">         3</w:t>
            </w:r>
          </w:p>
        </w:tc>
      </w:tr>
      <w:tr w:rsidR="00362699" w:rsidTr="0036269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-197,1</w:t>
            </w:r>
          </w:p>
        </w:tc>
      </w:tr>
      <w:tr w:rsidR="00362699" w:rsidTr="0036269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01 05 00 00 00 0000 000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Изменение остатков средств на счетах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-197,1</w:t>
            </w:r>
          </w:p>
        </w:tc>
      </w:tr>
      <w:tr w:rsidR="00362699" w:rsidTr="0036269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01 05 02 01 10 0000 510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Увеличение прочих остатков денежных средств бюджетов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-</w:t>
            </w:r>
            <w:r>
              <w:rPr>
                <w:rFonts w:eastAsiaTheme="minorEastAsia"/>
                <w:lang w:eastAsia="ru-RU"/>
              </w:rPr>
              <w:t>4966,1</w:t>
            </w:r>
          </w:p>
        </w:tc>
      </w:tr>
      <w:tr w:rsidR="00362699" w:rsidTr="0036269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01 05 02 01 10 0000 610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4769,0</w:t>
            </w:r>
          </w:p>
        </w:tc>
      </w:tr>
    </w:tbl>
    <w:p w:rsidR="00362699" w:rsidRDefault="00362699" w:rsidP="00362699"/>
    <w:p w:rsidR="00362699" w:rsidRDefault="00362699" w:rsidP="00362699">
      <w:pPr>
        <w:rPr>
          <w:b/>
          <w:sz w:val="22"/>
        </w:rPr>
      </w:pPr>
    </w:p>
    <w:p w:rsidR="00362699" w:rsidRDefault="00362699" w:rsidP="00362699">
      <w:pPr>
        <w:rPr>
          <w:b/>
          <w:sz w:val="22"/>
        </w:rPr>
      </w:pPr>
    </w:p>
    <w:p w:rsidR="00362699" w:rsidRDefault="00362699" w:rsidP="00362699">
      <w:pPr>
        <w:rPr>
          <w:b/>
          <w:sz w:val="22"/>
        </w:rPr>
      </w:pPr>
    </w:p>
    <w:p w:rsidR="00362699" w:rsidRDefault="00362699" w:rsidP="00362699">
      <w:pPr>
        <w:rPr>
          <w:b/>
          <w:sz w:val="22"/>
        </w:rPr>
      </w:pPr>
    </w:p>
    <w:p w:rsidR="00362699" w:rsidRDefault="00362699" w:rsidP="00362699">
      <w:pPr>
        <w:rPr>
          <w:b/>
          <w:sz w:val="22"/>
        </w:rPr>
      </w:pPr>
    </w:p>
    <w:p w:rsidR="00362699" w:rsidRDefault="00362699" w:rsidP="00362699">
      <w:pPr>
        <w:rPr>
          <w:b/>
          <w:sz w:val="22"/>
        </w:rPr>
      </w:pPr>
    </w:p>
    <w:p w:rsidR="00362699" w:rsidRDefault="00362699" w:rsidP="00362699">
      <w:pPr>
        <w:rPr>
          <w:b/>
          <w:sz w:val="22"/>
        </w:rPr>
      </w:pPr>
    </w:p>
    <w:p w:rsidR="00362699" w:rsidRDefault="00362699" w:rsidP="00362699">
      <w:pPr>
        <w:rPr>
          <w:b/>
          <w:sz w:val="22"/>
        </w:rPr>
      </w:pPr>
      <w:r>
        <w:rPr>
          <w:b/>
          <w:sz w:val="22"/>
        </w:rPr>
        <w:t>Верно</w:t>
      </w:r>
    </w:p>
    <w:p w:rsidR="00362699" w:rsidRDefault="00362699" w:rsidP="00362699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</w:t>
      </w:r>
    </w:p>
    <w:p w:rsidR="00362699" w:rsidRDefault="00362699" w:rsidP="00362699">
      <w:pPr>
        <w:rPr>
          <w:b/>
          <w:sz w:val="22"/>
        </w:rPr>
      </w:pPr>
      <w:proofErr w:type="spellStart"/>
      <w:r>
        <w:rPr>
          <w:b/>
          <w:sz w:val="22"/>
        </w:rPr>
        <w:t>Брыковского</w:t>
      </w:r>
      <w:proofErr w:type="spellEnd"/>
      <w:r>
        <w:rPr>
          <w:b/>
          <w:sz w:val="22"/>
        </w:rPr>
        <w:t xml:space="preserve"> муниципального образования                                                            </w:t>
      </w:r>
      <w:proofErr w:type="spellStart"/>
      <w:r>
        <w:rPr>
          <w:b/>
          <w:sz w:val="22"/>
        </w:rPr>
        <w:t>И.М.Липатова</w:t>
      </w:r>
      <w:proofErr w:type="spellEnd"/>
    </w:p>
    <w:p w:rsidR="00362699" w:rsidRDefault="00362699" w:rsidP="00362699">
      <w:pPr>
        <w:rPr>
          <w:b/>
          <w:sz w:val="22"/>
        </w:rPr>
      </w:pPr>
    </w:p>
    <w:p w:rsidR="00362699" w:rsidRDefault="00362699" w:rsidP="00362699">
      <w:pPr>
        <w:rPr>
          <w:b/>
          <w:sz w:val="22"/>
        </w:rPr>
      </w:pPr>
    </w:p>
    <w:p w:rsidR="00362699" w:rsidRDefault="00362699" w:rsidP="00362699">
      <w:pPr>
        <w:rPr>
          <w:b/>
          <w:sz w:val="22"/>
        </w:rPr>
      </w:pPr>
    </w:p>
    <w:p w:rsidR="00362699" w:rsidRDefault="00362699" w:rsidP="00362699">
      <w:pPr>
        <w:rPr>
          <w:b/>
          <w:sz w:val="22"/>
        </w:rPr>
      </w:pPr>
    </w:p>
    <w:p w:rsidR="00362699" w:rsidRDefault="00362699" w:rsidP="00362699">
      <w:pPr>
        <w:rPr>
          <w:b/>
          <w:sz w:val="22"/>
        </w:rPr>
      </w:pPr>
    </w:p>
    <w:p w:rsidR="00362699" w:rsidRDefault="00362699" w:rsidP="00362699">
      <w:pPr>
        <w:rPr>
          <w:b/>
          <w:sz w:val="22"/>
        </w:rPr>
      </w:pPr>
    </w:p>
    <w:p w:rsidR="00362699" w:rsidRDefault="00362699" w:rsidP="00362699">
      <w:pPr>
        <w:rPr>
          <w:b/>
          <w:sz w:val="22"/>
        </w:rPr>
      </w:pPr>
    </w:p>
    <w:p w:rsidR="00362699" w:rsidRDefault="00362699" w:rsidP="00362699">
      <w:pPr>
        <w:rPr>
          <w:b/>
          <w:sz w:val="22"/>
        </w:rPr>
      </w:pPr>
    </w:p>
    <w:p w:rsidR="00362699" w:rsidRDefault="00362699" w:rsidP="00362699">
      <w:pPr>
        <w:rPr>
          <w:b/>
          <w:sz w:val="22"/>
        </w:rPr>
      </w:pPr>
    </w:p>
    <w:p w:rsidR="00362699" w:rsidRDefault="00362699" w:rsidP="00362699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</w:t>
      </w:r>
    </w:p>
    <w:p w:rsidR="00362699" w:rsidRDefault="00362699" w:rsidP="00362699">
      <w:pPr>
        <w:spacing w:line="276" w:lineRule="auto"/>
        <w:rPr>
          <w:b/>
          <w:sz w:val="28"/>
        </w:rPr>
      </w:pPr>
    </w:p>
    <w:p w:rsidR="004D52B1" w:rsidRDefault="004D52B1" w:rsidP="00362699">
      <w:pPr>
        <w:spacing w:line="276" w:lineRule="auto"/>
        <w:jc w:val="center"/>
        <w:rPr>
          <w:b/>
        </w:rPr>
      </w:pPr>
    </w:p>
    <w:p w:rsidR="004D52B1" w:rsidRDefault="004D52B1" w:rsidP="00362699">
      <w:pPr>
        <w:spacing w:line="276" w:lineRule="auto"/>
        <w:jc w:val="center"/>
        <w:rPr>
          <w:b/>
        </w:rPr>
      </w:pPr>
    </w:p>
    <w:p w:rsidR="004D52B1" w:rsidRDefault="004D52B1" w:rsidP="00362699">
      <w:pPr>
        <w:spacing w:line="276" w:lineRule="auto"/>
        <w:jc w:val="center"/>
        <w:rPr>
          <w:b/>
        </w:rPr>
      </w:pPr>
    </w:p>
    <w:p w:rsidR="00362699" w:rsidRDefault="00362699" w:rsidP="004D52B1">
      <w:pPr>
        <w:spacing w:line="276" w:lineRule="auto"/>
        <w:jc w:val="center"/>
        <w:rPr>
          <w:b/>
        </w:rPr>
      </w:pPr>
      <w:r>
        <w:rPr>
          <w:b/>
        </w:rPr>
        <w:lastRenderedPageBreak/>
        <w:t>СПРАВКА</w:t>
      </w:r>
    </w:p>
    <w:p w:rsidR="00362699" w:rsidRDefault="00362699" w:rsidP="004D52B1">
      <w:pPr>
        <w:spacing w:line="276" w:lineRule="auto"/>
        <w:jc w:val="center"/>
        <w:rPr>
          <w:b/>
        </w:rPr>
      </w:pPr>
      <w:r>
        <w:rPr>
          <w:b/>
        </w:rPr>
        <w:t xml:space="preserve">об исполнении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362699" w:rsidRDefault="00362699" w:rsidP="004D52B1">
      <w:pPr>
        <w:spacing w:line="276" w:lineRule="auto"/>
        <w:jc w:val="center"/>
        <w:rPr>
          <w:b/>
        </w:rPr>
      </w:pPr>
      <w:r>
        <w:rPr>
          <w:b/>
        </w:rPr>
        <w:t>Духовницкого муниципального района  по доходам</w:t>
      </w:r>
    </w:p>
    <w:p w:rsidR="00362699" w:rsidRDefault="00362699" w:rsidP="004D52B1">
      <w:pPr>
        <w:spacing w:line="276" w:lineRule="auto"/>
        <w:jc w:val="center"/>
      </w:pPr>
      <w:r>
        <w:rPr>
          <w:b/>
        </w:rPr>
        <w:t>за    2021 год.</w:t>
      </w:r>
    </w:p>
    <w:p w:rsidR="00362699" w:rsidRDefault="00362699" w:rsidP="00362699">
      <w:pPr>
        <w:spacing w:line="276" w:lineRule="auto"/>
      </w:pP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992"/>
        <w:gridCol w:w="992"/>
        <w:gridCol w:w="992"/>
        <w:gridCol w:w="1047"/>
      </w:tblGrid>
      <w:tr w:rsidR="00362699" w:rsidTr="0036269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99" w:rsidRDefault="00362699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</w:rPr>
              <w:t>План 2021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</w:rPr>
              <w:t xml:space="preserve">Уточненный План 2021 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Факт 2021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uppressAutoHyphens w:val="0"/>
              <w:spacing w:after="200" w:line="276" w:lineRule="auto"/>
            </w:pPr>
            <w:r>
              <w:rPr>
                <w:sz w:val="22"/>
              </w:rPr>
              <w:t>Факт  2020 г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</w:rPr>
              <w:t xml:space="preserve">% исполнения </w:t>
            </w:r>
          </w:p>
        </w:tc>
      </w:tr>
      <w:tr w:rsidR="00362699" w:rsidTr="0036269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3747,0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4271,2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4236,8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4049,5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99,19%</w:t>
            </w:r>
          </w:p>
        </w:tc>
      </w:tr>
      <w:tr w:rsidR="00362699" w:rsidTr="0036269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3663,0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4187,2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4229,4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3965,5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101,00%</w:t>
            </w:r>
          </w:p>
        </w:tc>
      </w:tr>
      <w:tr w:rsidR="00362699" w:rsidTr="0036269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823,9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913,0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91,54%</w:t>
            </w:r>
          </w:p>
        </w:tc>
      </w:tr>
      <w:tr w:rsidR="00362699" w:rsidTr="00362699">
        <w:trPr>
          <w:trHeight w:val="1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 xml:space="preserve">Единый </w:t>
            </w:r>
            <w:proofErr w:type="gramStart"/>
            <w:r>
              <w:rPr>
                <w:sz w:val="22"/>
                <w:szCs w:val="22"/>
              </w:rPr>
              <w:t>сельскохозяйственных</w:t>
            </w:r>
            <w:proofErr w:type="gramEnd"/>
            <w:r>
              <w:rPr>
                <w:sz w:val="22"/>
                <w:szCs w:val="22"/>
              </w:rPr>
              <w:t xml:space="preserve">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247,0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1221,2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1363,6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476,3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111,66%</w:t>
            </w:r>
          </w:p>
        </w:tc>
      </w:tr>
      <w:tr w:rsidR="00362699" w:rsidTr="0036269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97,14%</w:t>
            </w:r>
          </w:p>
        </w:tc>
      </w:tr>
      <w:tr w:rsidR="00362699" w:rsidTr="0036269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2410,0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1960,0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1939,9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2507,9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98,97%</w:t>
            </w:r>
          </w:p>
        </w:tc>
      </w:tr>
      <w:tr w:rsidR="00362699" w:rsidTr="0036269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40,00%</w:t>
            </w:r>
          </w:p>
        </w:tc>
      </w:tr>
      <w:tr w:rsidR="00362699" w:rsidTr="00362699">
        <w:trPr>
          <w:trHeight w:val="3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  <w:sz w:val="22"/>
                <w:szCs w:val="22"/>
              </w:rPr>
              <w:t>Неналоговые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84,0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8,33%</w:t>
            </w:r>
          </w:p>
        </w:tc>
      </w:tr>
      <w:tr w:rsidR="00362699" w:rsidTr="00362699">
        <w:trPr>
          <w:trHeight w:val="72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Доходы от сдачи в аренду имущества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находящегося в оперативном управлении органов управления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8,33%</w:t>
            </w:r>
          </w:p>
        </w:tc>
      </w:tr>
      <w:tr w:rsidR="00362699" w:rsidTr="00362699">
        <w:trPr>
          <w:trHeight w:val="10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3747,0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4271,2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4236,8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4049,5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99,19%</w:t>
            </w:r>
          </w:p>
        </w:tc>
      </w:tr>
      <w:tr w:rsidR="00362699" w:rsidTr="0036269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Дотация на выравнивание бюджетной обеспеченности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100,00%</w:t>
            </w:r>
          </w:p>
        </w:tc>
      </w:tr>
      <w:tr w:rsidR="00362699" w:rsidTr="00362699">
        <w:trPr>
          <w:trHeight w:val="76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100,00%</w:t>
            </w:r>
          </w:p>
        </w:tc>
      </w:tr>
      <w:tr w:rsidR="00362699" w:rsidTr="00362699">
        <w:trPr>
          <w:trHeight w:val="88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tabs>
                <w:tab w:val="right" w:pos="9214"/>
              </w:tabs>
              <w:spacing w:line="276" w:lineRule="auto"/>
            </w:pPr>
            <w:r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186,8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186,8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181,7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100,00%</w:t>
            </w:r>
          </w:p>
        </w:tc>
      </w:tr>
      <w:tr w:rsidR="00362699" w:rsidTr="00362699">
        <w:trPr>
          <w:trHeight w:val="88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</w:rPr>
              <w:t>Межбюджетные трансферты, передаваемые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127,4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102,3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80,30%</w:t>
            </w:r>
          </w:p>
        </w:tc>
      </w:tr>
      <w:tr w:rsidR="00362699" w:rsidTr="00362699">
        <w:trPr>
          <w:trHeight w:val="57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100,00%</w:t>
            </w:r>
          </w:p>
        </w:tc>
      </w:tr>
      <w:tr w:rsidR="00362699" w:rsidTr="00362699">
        <w:trPr>
          <w:trHeight w:val="5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0,00%</w:t>
            </w:r>
          </w:p>
        </w:tc>
      </w:tr>
      <w:tr w:rsidR="00362699" w:rsidTr="00362699">
        <w:trPr>
          <w:trHeight w:val="820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356,3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0,00%</w:t>
            </w:r>
          </w:p>
        </w:tc>
      </w:tr>
      <w:tr w:rsidR="00362699" w:rsidTr="00362699">
        <w:trPr>
          <w:trHeight w:val="204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476,0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0,00%</w:t>
            </w:r>
          </w:p>
        </w:tc>
      </w:tr>
      <w:tr w:rsidR="00362699" w:rsidTr="00362699">
        <w:trPr>
          <w:trHeight w:val="1258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napToGrid w:val="0"/>
                <w:sz w:val="22"/>
                <w:szCs w:val="22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0,00%</w:t>
            </w:r>
          </w:p>
        </w:tc>
      </w:tr>
      <w:tr w:rsidR="00362699" w:rsidTr="00362699">
        <w:trPr>
          <w:trHeight w:val="840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 xml:space="preserve">Прочие безвозмездные поступления от негосударственных организаций в бюджеты сельских поселений  </w:t>
            </w:r>
            <w:r>
              <w:rPr>
                <w:sz w:val="22"/>
                <w:szCs w:val="22"/>
              </w:rPr>
              <w:t>на обеспечение комплексного развития сельских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116,0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0,00%</w:t>
            </w:r>
          </w:p>
        </w:tc>
      </w:tr>
      <w:tr w:rsidR="00362699" w:rsidTr="00362699">
        <w:trPr>
          <w:trHeight w:val="1237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tabs>
                <w:tab w:val="right" w:pos="9214"/>
              </w:tabs>
              <w:spacing w:line="276" w:lineRule="auto"/>
            </w:pPr>
            <w:r>
              <w:rPr>
                <w:snapToGrid w:val="0"/>
                <w:sz w:val="22"/>
                <w:szCs w:val="22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0,00%</w:t>
            </w:r>
          </w:p>
        </w:tc>
      </w:tr>
      <w:tr w:rsidR="00362699" w:rsidTr="00362699">
        <w:trPr>
          <w:trHeight w:val="943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tabs>
                <w:tab w:val="right" w:pos="9214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Прочие безвозмездные поступления в бюджеты сельских поселений на реализацию мероприятий по обеспечению комплексного развития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sz w:val="22"/>
                <w:szCs w:val="22"/>
              </w:rPr>
              <w:t>0,00%</w:t>
            </w:r>
          </w:p>
        </w:tc>
      </w:tr>
      <w:tr w:rsidR="00362699" w:rsidTr="00362699">
        <w:trPr>
          <w:trHeight w:val="36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3961,2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4772,8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4713,3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5597,3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98,75%</w:t>
            </w:r>
          </w:p>
        </w:tc>
      </w:tr>
    </w:tbl>
    <w:p w:rsidR="00362699" w:rsidRDefault="00362699" w:rsidP="00362699">
      <w:pPr>
        <w:spacing w:line="276" w:lineRule="auto"/>
        <w:rPr>
          <w:b/>
          <w:sz w:val="28"/>
        </w:rPr>
      </w:pPr>
    </w:p>
    <w:p w:rsidR="00362699" w:rsidRDefault="00362699" w:rsidP="00362699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</w:t>
      </w:r>
    </w:p>
    <w:p w:rsidR="004D52B1" w:rsidRDefault="00362699" w:rsidP="00362699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</w:p>
    <w:p w:rsidR="00362699" w:rsidRDefault="00362699" w:rsidP="004D52B1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СПРАВКА</w:t>
      </w:r>
    </w:p>
    <w:p w:rsidR="00362699" w:rsidRDefault="00362699" w:rsidP="00362699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362699" w:rsidRDefault="00362699" w:rsidP="00362699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          образования  за    2021 год</w:t>
      </w:r>
    </w:p>
    <w:p w:rsidR="00362699" w:rsidRDefault="00362699" w:rsidP="00362699">
      <w:pPr>
        <w:spacing w:line="276" w:lineRule="auto"/>
        <w:rPr>
          <w:sz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4"/>
        <w:gridCol w:w="1080"/>
        <w:gridCol w:w="1079"/>
        <w:gridCol w:w="1187"/>
        <w:gridCol w:w="997"/>
        <w:gridCol w:w="1523"/>
      </w:tblGrid>
      <w:tr w:rsidR="00362699" w:rsidTr="00362699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699" w:rsidRDefault="00362699">
            <w:pPr>
              <w:spacing w:line="276" w:lineRule="auto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План 2021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Уточненный</w:t>
            </w:r>
          </w:p>
          <w:p w:rsidR="00362699" w:rsidRDefault="00362699">
            <w:pPr>
              <w:spacing w:line="276" w:lineRule="auto"/>
            </w:pPr>
            <w:r>
              <w:t>план</w:t>
            </w:r>
          </w:p>
          <w:p w:rsidR="00362699" w:rsidRDefault="00362699">
            <w:pPr>
              <w:spacing w:line="276" w:lineRule="auto"/>
            </w:pPr>
            <w:r>
              <w:t>2021 г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699" w:rsidRDefault="00362699">
            <w:pPr>
              <w:suppressAutoHyphens w:val="0"/>
              <w:spacing w:after="200" w:line="276" w:lineRule="auto"/>
            </w:pPr>
            <w:r>
              <w:t>Факт 2021 г</w:t>
            </w:r>
          </w:p>
          <w:p w:rsidR="00362699" w:rsidRDefault="00362699">
            <w:pPr>
              <w:suppressAutoHyphens w:val="0"/>
              <w:spacing w:after="200" w:line="276" w:lineRule="auto"/>
            </w:pPr>
          </w:p>
          <w:p w:rsidR="00362699" w:rsidRDefault="00362699">
            <w:pPr>
              <w:spacing w:line="276" w:lineRule="auto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Факт 2020 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% выполнения к году</w:t>
            </w:r>
          </w:p>
        </w:tc>
      </w:tr>
      <w:tr w:rsidR="00362699" w:rsidTr="00362699">
        <w:tc>
          <w:tcPr>
            <w:tcW w:w="3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3065,9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3474,0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3280,5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2889,0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94,43%</w:t>
            </w:r>
          </w:p>
        </w:tc>
      </w:tr>
      <w:tr w:rsidR="00362699" w:rsidTr="00362699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93,7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93,7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93,7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90,9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100,00%</w:t>
            </w:r>
          </w:p>
        </w:tc>
      </w:tr>
      <w:tr w:rsidR="00362699" w:rsidTr="00362699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Национальная безопасность и</w:t>
            </w:r>
          </w:p>
          <w:p w:rsidR="00362699" w:rsidRDefault="00362699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98,0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17,5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17,5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32,1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100,00%</w:t>
            </w:r>
          </w:p>
        </w:tc>
      </w:tr>
      <w:tr w:rsidR="00362699" w:rsidTr="00362699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73,6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196,8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192,8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189,2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97,96%</w:t>
            </w:r>
          </w:p>
        </w:tc>
      </w:tr>
      <w:tr w:rsidR="00362699" w:rsidTr="00362699">
        <w:trPr>
          <w:trHeight w:val="586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815,0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1026,8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</w:pPr>
            <w:r>
              <w:t>931,7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2380,5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t>90,73%</w:t>
            </w:r>
          </w:p>
        </w:tc>
      </w:tr>
      <w:tr w:rsidR="00362699" w:rsidTr="00362699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</w:pPr>
            <w:r>
              <w:rPr>
                <w:b/>
              </w:rPr>
              <w:t>4146,2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4808,8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4516,2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5581,7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699" w:rsidRDefault="00362699">
            <w:pPr>
              <w:spacing w:line="276" w:lineRule="auto"/>
              <w:rPr>
                <w:b/>
              </w:rPr>
            </w:pPr>
            <w:r>
              <w:rPr>
                <w:b/>
              </w:rPr>
              <w:t>93,91%</w:t>
            </w:r>
          </w:p>
        </w:tc>
      </w:tr>
    </w:tbl>
    <w:p w:rsidR="00362699" w:rsidRDefault="00362699" w:rsidP="00362699"/>
    <w:p w:rsidR="00362699" w:rsidRDefault="00362699" w:rsidP="00362699">
      <w:r>
        <w:t xml:space="preserve">                                               </w:t>
      </w:r>
    </w:p>
    <w:p w:rsidR="00362699" w:rsidRDefault="00362699" w:rsidP="00362699"/>
    <w:p w:rsidR="00362699" w:rsidRDefault="00362699" w:rsidP="00362699"/>
    <w:p w:rsidR="00362699" w:rsidRDefault="00362699" w:rsidP="00362699"/>
    <w:p w:rsidR="004D52B1" w:rsidRDefault="00362699" w:rsidP="00362699">
      <w:r>
        <w:t xml:space="preserve">                                                       </w:t>
      </w:r>
    </w:p>
    <w:p w:rsidR="004D52B1" w:rsidRDefault="004D52B1" w:rsidP="00362699"/>
    <w:p w:rsidR="004D52B1" w:rsidRDefault="004D52B1" w:rsidP="00362699"/>
    <w:p w:rsidR="004D52B1" w:rsidRDefault="004D52B1" w:rsidP="00362699"/>
    <w:p w:rsidR="004D52B1" w:rsidRDefault="004D52B1" w:rsidP="00362699"/>
    <w:p w:rsidR="004D52B1" w:rsidRDefault="004D52B1" w:rsidP="00362699"/>
    <w:p w:rsidR="00362699" w:rsidRDefault="00362699" w:rsidP="004D52B1">
      <w:pPr>
        <w:jc w:val="center"/>
        <w:rPr>
          <w:b/>
        </w:rPr>
      </w:pPr>
      <w:r>
        <w:rPr>
          <w:b/>
          <w:sz w:val="28"/>
        </w:rPr>
        <w:lastRenderedPageBreak/>
        <w:t>Пояснительная записка</w:t>
      </w:r>
    </w:p>
    <w:p w:rsidR="00362699" w:rsidRDefault="00362699" w:rsidP="00362699">
      <w:pPr>
        <w:rPr>
          <w:b/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                                 </w:t>
      </w:r>
    </w:p>
    <w:p w:rsidR="00362699" w:rsidRDefault="00362699" w:rsidP="00362699">
      <w:pPr>
        <w:rPr>
          <w:b/>
          <w:sz w:val="28"/>
        </w:rPr>
      </w:pPr>
      <w:r>
        <w:rPr>
          <w:b/>
          <w:sz w:val="28"/>
        </w:rPr>
        <w:t xml:space="preserve">                 Духовницкого муниципального района за  2021 год.</w:t>
      </w:r>
    </w:p>
    <w:p w:rsidR="00362699" w:rsidRDefault="00362699" w:rsidP="00362699">
      <w:pPr>
        <w:rPr>
          <w:sz w:val="28"/>
        </w:rPr>
      </w:pPr>
    </w:p>
    <w:p w:rsidR="00362699" w:rsidRDefault="00362699" w:rsidP="00362699">
      <w:pPr>
        <w:ind w:firstLine="426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за    2021 год составляет – </w:t>
      </w:r>
      <w:r>
        <w:rPr>
          <w:b/>
        </w:rPr>
        <w:t xml:space="preserve">4713,3 </w:t>
      </w:r>
      <w:proofErr w:type="spellStart"/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proofErr w:type="spellEnd"/>
      <w:r>
        <w:rPr>
          <w:b/>
        </w:rPr>
        <w:t xml:space="preserve"> </w:t>
      </w:r>
      <w:r>
        <w:t>или</w:t>
      </w:r>
      <w:r>
        <w:rPr>
          <w:b/>
        </w:rPr>
        <w:t xml:space="preserve"> 98,75%</w:t>
      </w:r>
      <w:r>
        <w:t xml:space="preserve"> к плановым назначениям 2021 года, расходы составляют – </w:t>
      </w:r>
      <w:r>
        <w:rPr>
          <w:b/>
        </w:rPr>
        <w:t>4516,2</w:t>
      </w:r>
      <w:r>
        <w:t xml:space="preserve"> </w:t>
      </w:r>
      <w:proofErr w:type="spellStart"/>
      <w:r>
        <w:t>тыс.рублей</w:t>
      </w:r>
      <w:proofErr w:type="spellEnd"/>
      <w:r>
        <w:t xml:space="preserve"> или </w:t>
      </w:r>
      <w:r>
        <w:rPr>
          <w:b/>
        </w:rPr>
        <w:t>93,91%</w:t>
      </w:r>
      <w:r>
        <w:t xml:space="preserve"> к плановым назначениям 2021 года, профицит бюджета -</w:t>
      </w:r>
      <w:r>
        <w:rPr>
          <w:b/>
        </w:rPr>
        <w:t>197,1</w:t>
      </w:r>
      <w:r>
        <w:t xml:space="preserve"> </w:t>
      </w:r>
      <w:proofErr w:type="spellStart"/>
      <w:r>
        <w:t>тыс.рублей</w:t>
      </w:r>
      <w:proofErr w:type="spellEnd"/>
      <w:r>
        <w:t>.</w:t>
      </w:r>
    </w:p>
    <w:p w:rsidR="00362699" w:rsidRDefault="00362699" w:rsidP="00362699">
      <w:pPr>
        <w:ind w:firstLine="426"/>
      </w:pPr>
      <w:proofErr w:type="gramStart"/>
      <w:r>
        <w:t xml:space="preserve">За 2021 год  в решение сельского Совета </w:t>
      </w:r>
      <w:proofErr w:type="spellStart"/>
      <w:r>
        <w:t>Брыковского</w:t>
      </w:r>
      <w:proofErr w:type="spellEnd"/>
      <w:r>
        <w:t xml:space="preserve"> МО «О бюджете </w:t>
      </w:r>
      <w:proofErr w:type="spellStart"/>
      <w:r>
        <w:t>Брыковского</w:t>
      </w:r>
      <w:proofErr w:type="spellEnd"/>
      <w:r>
        <w:t xml:space="preserve"> муниципального образования на 2021 год» внесено 10 изменений и дополнений, что связано с выделением дополнительных средств в виде  межбюджетных трансфертов передаваемых бюджетам поселений по переданным полномочиям </w:t>
      </w:r>
      <w:r>
        <w:rPr>
          <w:sz w:val="22"/>
        </w:rPr>
        <w:t xml:space="preserve">из бюджета муниципального района, </w:t>
      </w:r>
      <w:r>
        <w:t>корректировки плановых назначений, перечислений межбюджетных трансфертов из областного бюджета и направления остатка средств на начало года на источники</w:t>
      </w:r>
      <w:proofErr w:type="gramEnd"/>
      <w:r>
        <w:t xml:space="preserve"> финансирования дефицита бюджета -</w:t>
      </w:r>
      <w:r>
        <w:rPr>
          <w:b/>
        </w:rPr>
        <w:t xml:space="preserve">36,0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362699" w:rsidRDefault="00362699" w:rsidP="00362699">
      <w:r>
        <w:t xml:space="preserve">В результате вносимых изменений доходы были увеличены на- </w:t>
      </w:r>
      <w:r>
        <w:rPr>
          <w:b/>
        </w:rPr>
        <w:t>811,6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расходы на -</w:t>
      </w:r>
      <w:r>
        <w:rPr>
          <w:b/>
        </w:rPr>
        <w:t>662,6</w:t>
      </w:r>
      <w:r>
        <w:t xml:space="preserve"> </w:t>
      </w:r>
      <w:proofErr w:type="spellStart"/>
      <w:r>
        <w:t>тыс.руб</w:t>
      </w:r>
      <w:proofErr w:type="spellEnd"/>
      <w:r>
        <w:t xml:space="preserve"> .</w:t>
      </w:r>
    </w:p>
    <w:p w:rsidR="00362699" w:rsidRDefault="00362699" w:rsidP="00362699">
      <w:r>
        <w:t xml:space="preserve">Первоначальный бюджет муниципального образования на 2021 год  утвержден дефицитным -185,0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уточненный бюджет утвержден с дефицитом в сумме 36,0 </w:t>
      </w:r>
      <w:proofErr w:type="spellStart"/>
      <w:r>
        <w:t>тыс.рублей</w:t>
      </w:r>
      <w:proofErr w:type="spellEnd"/>
      <w:r>
        <w:t>.</w:t>
      </w:r>
    </w:p>
    <w:p w:rsidR="00362699" w:rsidRDefault="00362699" w:rsidP="00362699">
      <w:pPr>
        <w:ind w:firstLine="426"/>
      </w:pPr>
      <w:r>
        <w:t>Поступление налогов, сборов и других обязательных платежей в общем</w:t>
      </w:r>
      <w:r>
        <w:rPr>
          <w:sz w:val="28"/>
        </w:rPr>
        <w:t xml:space="preserve"> </w:t>
      </w:r>
      <w:r>
        <w:t xml:space="preserve">объеме бюджета – </w:t>
      </w:r>
      <w:r>
        <w:rPr>
          <w:b/>
        </w:rPr>
        <w:t>4236,8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на 187,3 </w:t>
      </w:r>
      <w:proofErr w:type="spellStart"/>
      <w:r>
        <w:t>тыс.рублей</w:t>
      </w:r>
      <w:proofErr w:type="spellEnd"/>
      <w:r>
        <w:t xml:space="preserve"> больше чем за  2020 г -</w:t>
      </w:r>
      <w:r>
        <w:rPr>
          <w:b/>
        </w:rPr>
        <w:t>4049,5</w:t>
      </w:r>
      <w:r>
        <w:t xml:space="preserve">  </w:t>
      </w:r>
      <w:proofErr w:type="spellStart"/>
      <w:r>
        <w:t>тыс</w:t>
      </w:r>
      <w:r>
        <w:rPr>
          <w:b/>
        </w:rPr>
        <w:t>.</w:t>
      </w:r>
      <w:r>
        <w:t>рублей</w:t>
      </w:r>
      <w:proofErr w:type="spellEnd"/>
      <w:r>
        <w:t>.</w:t>
      </w:r>
    </w:p>
    <w:p w:rsidR="00362699" w:rsidRDefault="00362699" w:rsidP="00362699">
      <w:pPr>
        <w:ind w:firstLine="426"/>
      </w:pPr>
      <w:r>
        <w:t>В разрезе налоговых доходов исполнение бюджета составляет:</w:t>
      </w:r>
    </w:p>
    <w:p w:rsidR="00362699" w:rsidRDefault="00362699" w:rsidP="00362699">
      <w:pPr>
        <w:ind w:firstLine="426"/>
      </w:pPr>
      <w:r>
        <w:t xml:space="preserve">Налог на доходы физических лиц – </w:t>
      </w:r>
      <w:r>
        <w:rPr>
          <w:b/>
        </w:rPr>
        <w:t xml:space="preserve">823,9 </w:t>
      </w:r>
      <w:proofErr w:type="spellStart"/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proofErr w:type="spellEnd"/>
      <w:r>
        <w:t xml:space="preserve">  или </w:t>
      </w:r>
      <w:r>
        <w:rPr>
          <w:b/>
        </w:rPr>
        <w:t>91,54%</w:t>
      </w:r>
      <w:r>
        <w:t xml:space="preserve"> к исполнению плановых назначений на   2021 год, в 2020 -</w:t>
      </w:r>
      <w:r>
        <w:rPr>
          <w:b/>
        </w:rPr>
        <w:t xml:space="preserve">913,0 </w:t>
      </w:r>
      <w:proofErr w:type="spellStart"/>
      <w:r>
        <w:t>тыс.руб</w:t>
      </w:r>
      <w:proofErr w:type="spellEnd"/>
      <w:r>
        <w:t>.</w:t>
      </w:r>
    </w:p>
    <w:p w:rsidR="00362699" w:rsidRDefault="00362699" w:rsidP="00362699">
      <w:pPr>
        <w:ind w:firstLine="426"/>
      </w:pPr>
      <w:r>
        <w:t>Единый сельскохозяйственный налог составил –</w:t>
      </w:r>
      <w:r>
        <w:rPr>
          <w:b/>
        </w:rPr>
        <w:t>1363,6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процент исполнения </w:t>
      </w:r>
      <w:r>
        <w:rPr>
          <w:b/>
        </w:rPr>
        <w:t>111,66%</w:t>
      </w:r>
      <w:r>
        <w:t xml:space="preserve"> к плановым назначениям 2021 года, в 2020 г -</w:t>
      </w:r>
      <w:r>
        <w:rPr>
          <w:b/>
        </w:rPr>
        <w:t xml:space="preserve"> 476,3 </w:t>
      </w:r>
      <w:proofErr w:type="spellStart"/>
      <w:r>
        <w:t>тыс.рублей</w:t>
      </w:r>
      <w:proofErr w:type="spellEnd"/>
      <w:r>
        <w:t>.</w:t>
      </w:r>
    </w:p>
    <w:p w:rsidR="00362699" w:rsidRDefault="00362699" w:rsidP="00362699">
      <w:pPr>
        <w:ind w:firstLine="426"/>
        <w:rPr>
          <w:b/>
        </w:rPr>
      </w:pPr>
      <w:r>
        <w:t xml:space="preserve">Земельный налог  составил – </w:t>
      </w:r>
      <w:r>
        <w:rPr>
          <w:b/>
        </w:rPr>
        <w:t>1939,9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процент исполнения к плану года </w:t>
      </w:r>
      <w:r>
        <w:rPr>
          <w:b/>
        </w:rPr>
        <w:t xml:space="preserve">98,97% ; </w:t>
      </w:r>
      <w:r>
        <w:t xml:space="preserve"> в 2020 г поступление земельного налога составило - </w:t>
      </w:r>
      <w:r>
        <w:rPr>
          <w:b/>
        </w:rPr>
        <w:t>2507,9</w:t>
      </w:r>
      <w:r>
        <w:t xml:space="preserve"> </w:t>
      </w:r>
      <w:proofErr w:type="spellStart"/>
      <w:r>
        <w:t>тыс</w:t>
      </w:r>
      <w:r>
        <w:rPr>
          <w:b/>
        </w:rPr>
        <w:t>.</w:t>
      </w:r>
      <w:r>
        <w:t>рублей</w:t>
      </w:r>
      <w:proofErr w:type="spellEnd"/>
      <w:r>
        <w:t xml:space="preserve">.  </w:t>
      </w:r>
    </w:p>
    <w:p w:rsidR="00362699" w:rsidRDefault="00362699" w:rsidP="00362699">
      <w:pPr>
        <w:ind w:firstLine="426"/>
      </w:pPr>
      <w:r>
        <w:t xml:space="preserve">Налог на имущество физических лиц – </w:t>
      </w:r>
      <w:r>
        <w:rPr>
          <w:b/>
        </w:rPr>
        <w:t>102,0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процент исполнения к плану года </w:t>
      </w:r>
      <w:r>
        <w:rPr>
          <w:b/>
        </w:rPr>
        <w:t>97,14%</w:t>
      </w:r>
      <w:r>
        <w:t>.</w:t>
      </w:r>
    </w:p>
    <w:p w:rsidR="00362699" w:rsidRDefault="00362699" w:rsidP="00362699">
      <w:pPr>
        <w:ind w:firstLine="426"/>
        <w:rPr>
          <w:b/>
        </w:rPr>
      </w:pPr>
      <w:r>
        <w:t xml:space="preserve">Государственная пошлина – </w:t>
      </w:r>
      <w:r>
        <w:rPr>
          <w:b/>
        </w:rPr>
        <w:t>0,4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или 40,00% исполнения к плановым назначениям 2021 г.</w:t>
      </w:r>
    </w:p>
    <w:p w:rsidR="00362699" w:rsidRDefault="00362699" w:rsidP="00362699">
      <w:pPr>
        <w:ind w:firstLine="426"/>
      </w:pPr>
      <w:r>
        <w:rPr>
          <w:b/>
        </w:rPr>
        <w:t>Неналоговые доходы:</w:t>
      </w:r>
    </w:p>
    <w:p w:rsidR="00362699" w:rsidRDefault="00362699" w:rsidP="00362699">
      <w:pPr>
        <w:ind w:firstLine="426"/>
        <w:rPr>
          <w:b/>
        </w:rPr>
      </w:pPr>
      <w:r>
        <w:t>Получены доходы 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в сумме -</w:t>
      </w:r>
      <w:r>
        <w:rPr>
          <w:b/>
        </w:rPr>
        <w:t xml:space="preserve">7,0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362699" w:rsidRDefault="00362699" w:rsidP="00362699">
      <w:pPr>
        <w:ind w:firstLine="426"/>
        <w:rPr>
          <w:b/>
        </w:rPr>
      </w:pPr>
      <w:r>
        <w:rPr>
          <w:b/>
        </w:rPr>
        <w:t>Межбюджетные трансферты:</w:t>
      </w:r>
    </w:p>
    <w:p w:rsidR="00362699" w:rsidRDefault="00362699" w:rsidP="00362699">
      <w:pPr>
        <w:ind w:firstLine="426"/>
      </w:pPr>
      <w:r>
        <w:t>Получена дотация на выравнивание бюджетной обеспеченности поселений в сумме -</w:t>
      </w:r>
      <w:r>
        <w:rPr>
          <w:b/>
        </w:rPr>
        <w:t xml:space="preserve">55,2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362699" w:rsidRDefault="00362699" w:rsidP="00362699">
      <w:pPr>
        <w:ind w:firstLine="426"/>
      </w:pPr>
      <w:r>
        <w:t xml:space="preserve">Субвенция на осуществление первичного воинского учета – </w:t>
      </w:r>
      <w:r>
        <w:rPr>
          <w:b/>
        </w:rPr>
        <w:t>93,7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362699" w:rsidRDefault="00362699" w:rsidP="00362699">
      <w:pPr>
        <w:ind w:firstLine="426"/>
      </w:pPr>
      <w:r>
        <w:t xml:space="preserve">Межбюджетные трансферты по переданным полномочиям из бюджета муниципального района – </w:t>
      </w:r>
      <w:r>
        <w:rPr>
          <w:b/>
        </w:rPr>
        <w:t>186,8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362699" w:rsidRDefault="00362699" w:rsidP="00362699">
      <w:pPr>
        <w:ind w:firstLine="426"/>
      </w:pPr>
      <w:r>
        <w:t xml:space="preserve">Прочие безвозмездные поступления  в бюджеты сельских поселений- </w:t>
      </w:r>
      <w:r>
        <w:rPr>
          <w:b/>
        </w:rPr>
        <w:t>41,5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362699" w:rsidRDefault="00362699" w:rsidP="00362699">
      <w:pPr>
        <w:ind w:firstLine="426"/>
      </w:pPr>
      <w:r>
        <w:t>Межбюджетные трансферты, передаваемые бюджетам сельских поселений области на достижение надлежащего уровня оплаты труда в органах местного самоуправления-</w:t>
      </w:r>
      <w:r>
        <w:rPr>
          <w:b/>
        </w:rPr>
        <w:t>102,3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 .</w:t>
      </w:r>
    </w:p>
    <w:p w:rsidR="00362699" w:rsidRDefault="00362699" w:rsidP="00362699">
      <w:pPr>
        <w:ind w:firstLine="426"/>
      </w:pPr>
    </w:p>
    <w:p w:rsidR="00362699" w:rsidRDefault="00362699" w:rsidP="00362699"/>
    <w:p w:rsidR="00362699" w:rsidRDefault="00362699" w:rsidP="00362699">
      <w:pPr>
        <w:rPr>
          <w:b/>
        </w:rPr>
      </w:pPr>
      <w:r>
        <w:t xml:space="preserve">                               </w:t>
      </w:r>
      <w:r>
        <w:rPr>
          <w:b/>
        </w:rPr>
        <w:t>2.Исполнение расходной  части бюджета</w:t>
      </w:r>
    </w:p>
    <w:p w:rsidR="00362699" w:rsidRDefault="00362699" w:rsidP="00362699">
      <w:pPr>
        <w:ind w:firstLine="426"/>
        <w:rPr>
          <w:b/>
        </w:rPr>
      </w:pPr>
    </w:p>
    <w:p w:rsidR="00362699" w:rsidRDefault="00362699" w:rsidP="00362699">
      <w:pPr>
        <w:ind w:firstLine="426"/>
      </w:pPr>
      <w:r>
        <w:t xml:space="preserve">Администрацией </w:t>
      </w:r>
      <w:proofErr w:type="spellStart"/>
      <w:r>
        <w:t>Брыковского</w:t>
      </w:r>
      <w:proofErr w:type="spellEnd"/>
      <w:r>
        <w:t xml:space="preserve"> МО было обеспечено за  2021 год  финансирование плановых расходов на </w:t>
      </w:r>
      <w:r>
        <w:rPr>
          <w:b/>
        </w:rPr>
        <w:t>93,91</w:t>
      </w:r>
      <w:r>
        <w:t xml:space="preserve">% и расходы составили – </w:t>
      </w:r>
      <w:r>
        <w:rPr>
          <w:b/>
        </w:rPr>
        <w:t>4516,2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, в 2020 г -</w:t>
      </w:r>
      <w:r>
        <w:rPr>
          <w:b/>
        </w:rPr>
        <w:t>5581,7</w:t>
      </w:r>
      <w:r>
        <w:t xml:space="preserve"> </w:t>
      </w:r>
      <w:proofErr w:type="spellStart"/>
      <w:r>
        <w:t>тыс.рублей</w:t>
      </w:r>
      <w:proofErr w:type="spellEnd"/>
      <w:r>
        <w:t xml:space="preserve"> . </w:t>
      </w:r>
    </w:p>
    <w:p w:rsidR="00362699" w:rsidRDefault="00362699" w:rsidP="00362699">
      <w:pPr>
        <w:ind w:firstLine="426"/>
      </w:pPr>
    </w:p>
    <w:p w:rsidR="00362699" w:rsidRDefault="00362699" w:rsidP="00362699"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362699" w:rsidRDefault="00362699" w:rsidP="00362699">
      <w:pPr>
        <w:ind w:firstLine="426"/>
      </w:pPr>
      <w:r>
        <w:lastRenderedPageBreak/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>
        <w:rPr>
          <w:b/>
        </w:rPr>
        <w:t>650,8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;</w:t>
      </w:r>
    </w:p>
    <w:p w:rsidR="00362699" w:rsidRDefault="00362699" w:rsidP="00362699">
      <w:pPr>
        <w:ind w:firstLine="426"/>
      </w:pPr>
      <w:r>
        <w:t>2.По подразделу «</w:t>
      </w:r>
      <w:r>
        <w:rPr>
          <w:i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образований»-</w:t>
      </w:r>
      <w:r>
        <w:t xml:space="preserve"> расходы составили</w:t>
      </w:r>
      <w:r>
        <w:rPr>
          <w:b/>
        </w:rPr>
        <w:t>- 3,8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;</w:t>
      </w:r>
    </w:p>
    <w:p w:rsidR="00362699" w:rsidRDefault="00362699" w:rsidP="00362699">
      <w:pPr>
        <w:ind w:firstLine="426"/>
      </w:pPr>
      <w:r>
        <w:t xml:space="preserve">3.По подразделу </w:t>
      </w:r>
      <w:r>
        <w:rPr>
          <w:sz w:val="28"/>
        </w:rPr>
        <w:t>«</w:t>
      </w:r>
      <w:r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>
        <w:t xml:space="preserve"> расходы составили </w:t>
      </w:r>
      <w:r>
        <w:rPr>
          <w:b/>
        </w:rPr>
        <w:t>2492,0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362699" w:rsidRDefault="00362699" w:rsidP="00362699">
      <w:pPr>
        <w:ind w:firstLine="426"/>
      </w:pPr>
      <w:r>
        <w:t xml:space="preserve">Администрацией муниципального образования направлено </w:t>
      </w:r>
      <w:r>
        <w:rPr>
          <w:b/>
        </w:rPr>
        <w:t xml:space="preserve">2117,1 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собственных доходов на выплату заработной платы ( </w:t>
      </w:r>
      <w:r>
        <w:rPr>
          <w:b/>
        </w:rPr>
        <w:t>1687,7</w:t>
      </w:r>
      <w:r>
        <w:t xml:space="preserve"> </w:t>
      </w:r>
      <w:proofErr w:type="spellStart"/>
      <w:r>
        <w:t>тыс.рублей</w:t>
      </w:r>
      <w:proofErr w:type="spellEnd"/>
      <w:r>
        <w:t xml:space="preserve"> з/плата , </w:t>
      </w:r>
      <w:r>
        <w:rPr>
          <w:b/>
        </w:rPr>
        <w:t>429,4</w:t>
      </w:r>
      <w:r>
        <w:t xml:space="preserve"> </w:t>
      </w:r>
      <w:proofErr w:type="spellStart"/>
      <w:r>
        <w:t>тыс.рублей</w:t>
      </w:r>
      <w:proofErr w:type="spellEnd"/>
      <w:r>
        <w:t xml:space="preserve"> начисления на з/плату).</w:t>
      </w:r>
    </w:p>
    <w:p w:rsidR="00362699" w:rsidRDefault="00362699" w:rsidP="00362699">
      <w:pPr>
        <w:ind w:firstLine="426"/>
      </w:pPr>
      <w:r>
        <w:t xml:space="preserve">Направлено на выплату по коммунальным услугам – </w:t>
      </w:r>
      <w:r>
        <w:rPr>
          <w:b/>
        </w:rPr>
        <w:t xml:space="preserve">74,0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за услуги связи – </w:t>
      </w:r>
      <w:r>
        <w:rPr>
          <w:b/>
        </w:rPr>
        <w:t xml:space="preserve">83,4 </w:t>
      </w:r>
      <w:proofErr w:type="spellStart"/>
      <w:r>
        <w:t>тыс.рублей</w:t>
      </w:r>
      <w:proofErr w:type="spellEnd"/>
      <w:r>
        <w:t>.</w:t>
      </w:r>
    </w:p>
    <w:p w:rsidR="00362699" w:rsidRDefault="00362699" w:rsidP="00362699">
      <w:r>
        <w:t xml:space="preserve">         ГСМ, </w:t>
      </w:r>
      <w:proofErr w:type="spellStart"/>
      <w:r>
        <w:t>канц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, хоз. товары– </w:t>
      </w:r>
      <w:r>
        <w:rPr>
          <w:b/>
        </w:rPr>
        <w:t>70,5</w:t>
      </w:r>
      <w:r>
        <w:t xml:space="preserve"> </w:t>
      </w:r>
      <w:proofErr w:type="spellStart"/>
      <w:r>
        <w:t>тыс.рублей</w:t>
      </w:r>
      <w:proofErr w:type="spellEnd"/>
      <w:r>
        <w:t>;</w:t>
      </w:r>
    </w:p>
    <w:p w:rsidR="00362699" w:rsidRDefault="00362699" w:rsidP="00362699">
      <w:r>
        <w:t xml:space="preserve"> </w:t>
      </w:r>
      <w:r>
        <w:rPr>
          <w:sz w:val="28"/>
        </w:rPr>
        <w:t xml:space="preserve">    </w:t>
      </w:r>
      <w:r>
        <w:t xml:space="preserve">   Услуги по содержанию имущества -</w:t>
      </w:r>
      <w:r>
        <w:rPr>
          <w:b/>
        </w:rPr>
        <w:t>54,7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</w:t>
      </w:r>
    </w:p>
    <w:p w:rsidR="00362699" w:rsidRDefault="00362699" w:rsidP="00362699">
      <w:r>
        <w:t xml:space="preserve">         3.По подразделу </w:t>
      </w:r>
      <w:r>
        <w:rPr>
          <w:i/>
        </w:rPr>
        <w:t>«Другие общегосударственные вопросы</w:t>
      </w:r>
      <w:r>
        <w:t xml:space="preserve">» расходы составили </w:t>
      </w:r>
      <w:r>
        <w:rPr>
          <w:b/>
        </w:rPr>
        <w:t>133,9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, из них перечисление  межбюджетных трансфертов по соглашению -</w:t>
      </w:r>
      <w:r>
        <w:rPr>
          <w:b/>
        </w:rPr>
        <w:t>132,4</w:t>
      </w:r>
      <w:r>
        <w:t xml:space="preserve"> </w:t>
      </w:r>
      <w:proofErr w:type="spellStart"/>
      <w:r>
        <w:t>тыс.рублей</w:t>
      </w:r>
      <w:proofErr w:type="spellEnd"/>
      <w:r>
        <w:t xml:space="preserve">; уплата членских взносов- 1,5 </w:t>
      </w:r>
      <w:proofErr w:type="spellStart"/>
      <w:r>
        <w:t>тыс.рублей</w:t>
      </w:r>
      <w:proofErr w:type="spellEnd"/>
      <w:r>
        <w:t>.</w:t>
      </w:r>
    </w:p>
    <w:p w:rsidR="00362699" w:rsidRDefault="00362699" w:rsidP="00362699">
      <w:pPr>
        <w:ind w:firstLine="426"/>
      </w:pPr>
      <w:r>
        <w:t>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>
        <w:rPr>
          <w:b/>
        </w:rPr>
        <w:t>93,7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.</w:t>
      </w:r>
    </w:p>
    <w:p w:rsidR="00362699" w:rsidRDefault="00362699" w:rsidP="00362699">
      <w:pPr>
        <w:ind w:firstLine="426"/>
      </w:pPr>
      <w:r>
        <w:t xml:space="preserve">По данному разделу отражены расходы, позволяющие обеспечить содержание ) 0,4 штатной единицы первичного воинского учета: на оплату труда и начисления в сумме </w:t>
      </w:r>
      <w:r>
        <w:rPr>
          <w:b/>
        </w:rPr>
        <w:t>91,9</w:t>
      </w:r>
      <w:r>
        <w:t>тыс</w:t>
      </w:r>
      <w:proofErr w:type="gramStart"/>
      <w:r>
        <w:t>.р</w:t>
      </w:r>
      <w:proofErr w:type="gramEnd"/>
      <w:r>
        <w:t xml:space="preserve">ублей, </w:t>
      </w:r>
      <w:proofErr w:type="spellStart"/>
      <w:r>
        <w:t>канц.товары</w:t>
      </w:r>
      <w:proofErr w:type="spellEnd"/>
      <w:r>
        <w:t xml:space="preserve"> –</w:t>
      </w:r>
      <w:r>
        <w:rPr>
          <w:b/>
        </w:rPr>
        <w:t>1</w:t>
      </w:r>
      <w:r>
        <w:t>,</w:t>
      </w:r>
      <w:r>
        <w:rPr>
          <w:b/>
        </w:rPr>
        <w:t>8</w:t>
      </w:r>
      <w:r>
        <w:t xml:space="preserve"> </w:t>
      </w:r>
      <w:proofErr w:type="spellStart"/>
      <w:r>
        <w:t>тыс.рублей</w:t>
      </w:r>
      <w:proofErr w:type="spellEnd"/>
      <w:r>
        <w:t>.</w:t>
      </w:r>
    </w:p>
    <w:p w:rsidR="00362699" w:rsidRDefault="00362699" w:rsidP="00362699">
      <w:pPr>
        <w:ind w:firstLine="426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>
        <w:t xml:space="preserve"> расходы составили  </w:t>
      </w:r>
      <w:r>
        <w:rPr>
          <w:b/>
        </w:rPr>
        <w:t>17,5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 .</w:t>
      </w:r>
    </w:p>
    <w:p w:rsidR="00362699" w:rsidRDefault="00362699" w:rsidP="00362699">
      <w:pPr>
        <w:ind w:firstLine="426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>
        <w:rPr>
          <w:b/>
        </w:rPr>
        <w:t>192,8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362699" w:rsidRDefault="00362699" w:rsidP="00362699">
      <w:pPr>
        <w:ind w:firstLine="426"/>
      </w:pPr>
      <w:r>
        <w:t>1.По подразделу «</w:t>
      </w:r>
      <w:r>
        <w:rPr>
          <w:b/>
        </w:rPr>
        <w:t xml:space="preserve">Топливно-энергетический комплекс» </w:t>
      </w:r>
      <w:r>
        <w:t>на реализацию муниципальной программы – 6</w:t>
      </w:r>
      <w:r>
        <w:rPr>
          <w:b/>
        </w:rPr>
        <w:t>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362699" w:rsidRDefault="00362699" w:rsidP="00362699">
      <w:pPr>
        <w:ind w:firstLine="426"/>
      </w:pPr>
      <w:r>
        <w:t>2.По подразделу «</w:t>
      </w:r>
      <w:r>
        <w:rPr>
          <w:b/>
        </w:rPr>
        <w:t>Дорожное хозяйство дорожные  (фонды)</w:t>
      </w:r>
      <w:r>
        <w:t xml:space="preserve"> расходы составили – </w:t>
      </w:r>
      <w:r>
        <w:rPr>
          <w:b/>
        </w:rPr>
        <w:t>79,8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на содержание дорог в зимнее время. </w:t>
      </w:r>
    </w:p>
    <w:p w:rsidR="00362699" w:rsidRDefault="00362699" w:rsidP="00362699">
      <w:pPr>
        <w:ind w:firstLine="426"/>
      </w:pPr>
      <w:r>
        <w:t>3.По подразделу</w:t>
      </w:r>
      <w:r>
        <w:rPr>
          <w:b/>
        </w:rPr>
        <w:t xml:space="preserve"> «Другие вопросы в области национальной экономики» </w:t>
      </w:r>
      <w:r>
        <w:t xml:space="preserve">расходы составили </w:t>
      </w:r>
      <w:r>
        <w:rPr>
          <w:b/>
        </w:rPr>
        <w:t xml:space="preserve">107,0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(Осуществление части полномочий по утверждению схем территориального планирования ).</w:t>
      </w:r>
    </w:p>
    <w:p w:rsidR="00362699" w:rsidRDefault="00362699" w:rsidP="00362699">
      <w:pPr>
        <w:ind w:firstLine="426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>
        <w:rPr>
          <w:b/>
        </w:rPr>
        <w:t>931,7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362699" w:rsidRDefault="00362699" w:rsidP="00362699">
      <w:pPr>
        <w:ind w:firstLine="426"/>
      </w:pPr>
      <w:r>
        <w:t>1.По подразделу «</w:t>
      </w:r>
      <w:r>
        <w:rPr>
          <w:b/>
        </w:rPr>
        <w:t>Благоустройство</w:t>
      </w:r>
      <w:r>
        <w:t xml:space="preserve">» – </w:t>
      </w:r>
      <w:r>
        <w:rPr>
          <w:b/>
        </w:rPr>
        <w:t>9</w:t>
      </w:r>
      <w:r>
        <w:t>31</w:t>
      </w:r>
      <w:r>
        <w:rPr>
          <w:b/>
        </w:rPr>
        <w:t>,7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 из них</w:t>
      </w:r>
    </w:p>
    <w:p w:rsidR="00362699" w:rsidRDefault="00362699" w:rsidP="00362699">
      <w:r>
        <w:t xml:space="preserve">Уличное освещение - 536,8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,  прочее благоустройство – 394,9 </w:t>
      </w:r>
      <w:proofErr w:type="spellStart"/>
      <w:r>
        <w:t>тыс.рублей</w:t>
      </w:r>
      <w:proofErr w:type="spellEnd"/>
      <w:r>
        <w:t xml:space="preserve">. </w:t>
      </w:r>
    </w:p>
    <w:p w:rsidR="00362699" w:rsidRDefault="00362699" w:rsidP="00362699">
      <w:pPr>
        <w:rPr>
          <w:sz w:val="22"/>
        </w:rPr>
      </w:pPr>
    </w:p>
    <w:p w:rsidR="00362699" w:rsidRDefault="00362699" w:rsidP="00362699">
      <w:r>
        <w:rPr>
          <w:sz w:val="22"/>
        </w:rPr>
        <w:t xml:space="preserve">     </w:t>
      </w:r>
      <w:r>
        <w:t xml:space="preserve">По состоянию на 01.01.2022 года долговые обязательства у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отсутствуют.</w:t>
      </w:r>
    </w:p>
    <w:p w:rsidR="00362699" w:rsidRDefault="00362699" w:rsidP="00362699">
      <w:r>
        <w:t xml:space="preserve">     Просроченная кредиторская задолженность по заработной плате по состоянию на 01.01.2022 г отсутствует.</w:t>
      </w:r>
    </w:p>
    <w:p w:rsidR="00362699" w:rsidRDefault="00362699" w:rsidP="00362699"/>
    <w:p w:rsidR="006E36B3" w:rsidRDefault="006E36B3"/>
    <w:sectPr w:rsidR="006E36B3" w:rsidSect="00DF7EC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F0"/>
    <w:rsid w:val="00362699"/>
    <w:rsid w:val="004D52B1"/>
    <w:rsid w:val="005F0588"/>
    <w:rsid w:val="006E36B3"/>
    <w:rsid w:val="009103F0"/>
    <w:rsid w:val="00AB6313"/>
    <w:rsid w:val="00D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626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269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362699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36269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3626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362699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3626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3626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362699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36269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3626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362699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36269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362699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1"/>
    <w:qFormat/>
    <w:rsid w:val="0036269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626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269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362699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36269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3626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362699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3626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3626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362699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36269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3626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362699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36269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362699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1"/>
    <w:qFormat/>
    <w:rsid w:val="0036269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5088</Words>
  <Characters>29008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2022-04-25T12:29:00Z</cp:lastPrinted>
  <dcterms:created xsi:type="dcterms:W3CDTF">2022-04-25T11:44:00Z</dcterms:created>
  <dcterms:modified xsi:type="dcterms:W3CDTF">2022-04-25T12:30:00Z</dcterms:modified>
</cp:coreProperties>
</file>