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25" w:rsidRDefault="00936B25" w:rsidP="00936B25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286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B25" w:rsidRDefault="00936B25" w:rsidP="00936B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36B25" w:rsidRDefault="00936B25" w:rsidP="00936B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36B25" w:rsidRDefault="00936B25" w:rsidP="00936B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36B25" w:rsidRDefault="00AB0221" w:rsidP="00936B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 30</w:t>
      </w:r>
      <w:r w:rsidR="00936B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.07.2021 года                                 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                   № 30</w:t>
      </w:r>
      <w:r w:rsidR="00936B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36B25" w:rsidRDefault="00936B25" w:rsidP="00936B25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село Брыковка</w:t>
      </w:r>
      <w:r>
        <w:rPr>
          <w:rFonts w:ascii="Times New Roman" w:hAnsi="Times New Roman" w:cs="Times New Roman"/>
          <w:b/>
          <w:spacing w:val="110"/>
          <w:sz w:val="24"/>
          <w:szCs w:val="24"/>
          <w:lang w:eastAsia="ar-SA"/>
        </w:rPr>
        <w:t xml:space="preserve">                        </w:t>
      </w:r>
    </w:p>
    <w:p w:rsidR="00936B25" w:rsidRDefault="00936B25" w:rsidP="00936B25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36B25" w:rsidRDefault="00936B25" w:rsidP="00936B2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присвоении  адреса нежилому зданию</w:t>
      </w:r>
      <w:r w:rsidR="00AB0221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36B25" w:rsidRDefault="00936B25" w:rsidP="00936B2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расположенному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0221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</w:t>
      </w:r>
    </w:p>
    <w:p w:rsidR="00936B25" w:rsidRDefault="00936B25" w:rsidP="00936B2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936B25" w:rsidRDefault="00936B25" w:rsidP="00936B2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6B25" w:rsidRDefault="00936B25" w:rsidP="00936B25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образования, согласно Правилам  присвоения, изменения и аннулирования адресов, утвержденным постановлением Правительства Российской Федерации от 19.11.2014 № 1221, на основании заявления Наумова А.В., обладающего правом хозяйственного ведения,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936B25" w:rsidRDefault="00936B25" w:rsidP="00936B25">
      <w:pPr>
        <w:autoSpaceDE w:val="0"/>
        <w:autoSpaceDN w:val="0"/>
        <w:adjustRightInd w:val="0"/>
        <w:spacing w:after="0" w:line="240" w:lineRule="auto"/>
        <w:ind w:right="-569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6B25" w:rsidRDefault="00936B25" w:rsidP="00936B25">
      <w:pPr>
        <w:spacing w:after="0" w:line="240" w:lineRule="auto"/>
        <w:ind w:right="-569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Я ЕТ :</w:t>
      </w:r>
    </w:p>
    <w:p w:rsidR="00936B25" w:rsidRDefault="00936B25" w:rsidP="00936B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6B25" w:rsidRDefault="00936B25" w:rsidP="00936B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 Присвоить нежилому зданию (склад зерна)</w:t>
      </w:r>
      <w:r w:rsidR="004756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47560F">
        <w:rPr>
          <w:rFonts w:ascii="Times New Roman" w:hAnsi="Times New Roman" w:cs="Times New Roman"/>
          <w:sz w:val="28"/>
          <w:szCs w:val="28"/>
          <w:lang w:eastAsia="ru-RU"/>
        </w:rPr>
        <w:t>с кадастровым номером 64:11:070401:372</w:t>
      </w:r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2020 года постройки, площадью 1195,0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расположенному: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Саратовская область, Духовницкий район, с/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на земельном участке с кадастровом номером 64:11:070401:158, адрес: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Российская Федерация, Саратовская область, Духовницкий район, село Никольское,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строение 15.</w:t>
      </w:r>
    </w:p>
    <w:p w:rsidR="00936B25" w:rsidRDefault="00936B25" w:rsidP="00936B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2. Направить настоящее постановление в Федеральную информационную адресную систему для внесения сведений, установленных данным постановлением.</w:t>
      </w:r>
    </w:p>
    <w:p w:rsidR="00936B25" w:rsidRDefault="00936B25" w:rsidP="00936B2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в сети Интернет.</w:t>
      </w:r>
    </w:p>
    <w:p w:rsidR="00936B25" w:rsidRDefault="00936B25" w:rsidP="00936B2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6B25" w:rsidRDefault="00936B25" w:rsidP="00936B2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6B25" w:rsidRDefault="00936B25" w:rsidP="00936B2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6B25" w:rsidRDefault="00936B25" w:rsidP="00936B2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                                                                                      Л.В. Мальцева </w:t>
      </w:r>
    </w:p>
    <w:p w:rsidR="00936B25" w:rsidRDefault="00936B25" w:rsidP="00936B2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6B25" w:rsidRDefault="00936B25" w:rsidP="00936B25"/>
    <w:p w:rsidR="000D581E" w:rsidRDefault="000D581E"/>
    <w:sectPr w:rsidR="000D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A9"/>
    <w:rsid w:val="000D581E"/>
    <w:rsid w:val="001D0261"/>
    <w:rsid w:val="0047560F"/>
    <w:rsid w:val="00936B25"/>
    <w:rsid w:val="00AB0221"/>
    <w:rsid w:val="00FB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2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B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2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B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2021-08-06T07:54:00Z</cp:lastPrinted>
  <dcterms:created xsi:type="dcterms:W3CDTF">2021-07-14T06:48:00Z</dcterms:created>
  <dcterms:modified xsi:type="dcterms:W3CDTF">2021-08-06T07:55:00Z</dcterms:modified>
</cp:coreProperties>
</file>